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8C" w:rsidRPr="00040A8C" w:rsidRDefault="00040A8C" w:rsidP="00040A8C">
      <w:pPr>
        <w:pStyle w:val="2"/>
        <w:rPr>
          <w:b w:val="0"/>
          <w:sz w:val="24"/>
        </w:rPr>
      </w:pPr>
      <w:bookmarkStart w:id="0" w:name="_Toc277842804"/>
      <w:bookmarkStart w:id="1" w:name="_Toc277843042"/>
      <w:r w:rsidRPr="00040A8C">
        <w:rPr>
          <w:b w:val="0"/>
          <w:bCs/>
          <w:sz w:val="24"/>
        </w:rPr>
        <w:t>РОСТОВСКАЯ ОБЛАСТЬ</w:t>
      </w:r>
    </w:p>
    <w:p w:rsidR="00040A8C" w:rsidRPr="00040A8C" w:rsidRDefault="00040A8C" w:rsidP="00040A8C">
      <w:pPr>
        <w:jc w:val="center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ШОЛОХОВСКИЙ РАЙОН</w:t>
      </w:r>
    </w:p>
    <w:p w:rsidR="00040A8C" w:rsidRPr="00040A8C" w:rsidRDefault="00040A8C" w:rsidP="00040A8C">
      <w:pPr>
        <w:jc w:val="center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040A8C" w:rsidRPr="00040A8C" w:rsidRDefault="00040A8C" w:rsidP="00040A8C">
      <w:pPr>
        <w:jc w:val="center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«МЕРКУЛОВСКОЕ СЕЛЬСКОЕ ПОСЕЛЕНИЕ»</w:t>
      </w:r>
    </w:p>
    <w:p w:rsidR="00040A8C" w:rsidRPr="00040A8C" w:rsidRDefault="00040A8C" w:rsidP="00040A8C">
      <w:pPr>
        <w:jc w:val="center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СОБРАНИЕ ДЕПУТАТОВ МЕРКУЛОВСКОГО СЕЛЬСКОГО ПОСЕЛЕНИЯ</w:t>
      </w:r>
    </w:p>
    <w:p w:rsidR="00040A8C" w:rsidRPr="00040A8C" w:rsidRDefault="00040A8C" w:rsidP="00040A8C">
      <w:pPr>
        <w:tabs>
          <w:tab w:val="center" w:pos="4534"/>
          <w:tab w:val="left" w:pos="78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40A8C" w:rsidRPr="00040A8C" w:rsidRDefault="00040A8C" w:rsidP="00040A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4EA" w:rsidRDefault="00040A8C" w:rsidP="004A24E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РЕШЕНИЕ №  проект</w:t>
      </w:r>
    </w:p>
    <w:p w:rsidR="00040A8C" w:rsidRPr="004A24EA" w:rsidRDefault="00AD05DD" w:rsidP="004A24E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08.11</w:t>
      </w:r>
      <w:r w:rsidR="00040A8C" w:rsidRPr="00040A8C">
        <w:rPr>
          <w:rFonts w:ascii="Times New Roman" w:hAnsi="Times New Roman" w:cs="Times New Roman"/>
          <w:sz w:val="24"/>
          <w:szCs w:val="24"/>
        </w:rPr>
        <w:t xml:space="preserve">.2016г                                                                                  </w:t>
      </w:r>
      <w:proofErr w:type="spellStart"/>
      <w:r w:rsidR="00040A8C" w:rsidRPr="00040A8C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040A8C" w:rsidRPr="00040A8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040A8C" w:rsidRPr="00040A8C">
        <w:rPr>
          <w:rFonts w:ascii="Times New Roman" w:hAnsi="Times New Roman" w:cs="Times New Roman"/>
          <w:sz w:val="24"/>
          <w:szCs w:val="24"/>
        </w:rPr>
        <w:t>еркуловский</w:t>
      </w:r>
      <w:proofErr w:type="spellEnd"/>
    </w:p>
    <w:p w:rsidR="007114CC" w:rsidRPr="00040A8C" w:rsidRDefault="007114CC" w:rsidP="007114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A8C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           </w:t>
      </w:r>
    </w:p>
    <w:p w:rsidR="007114CC" w:rsidRPr="00040A8C" w:rsidRDefault="007114CC" w:rsidP="007114CC">
      <w:pPr>
        <w:pStyle w:val="ac"/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  <w:b/>
        </w:rPr>
      </w:pPr>
      <w:r w:rsidRPr="00040A8C"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</w:p>
    <w:p w:rsidR="007114CC" w:rsidRPr="00040A8C" w:rsidRDefault="007114CC" w:rsidP="007114CC">
      <w:pPr>
        <w:pStyle w:val="ac"/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</w:rPr>
      </w:pPr>
      <w:r w:rsidRPr="00040A8C">
        <w:rPr>
          <w:rFonts w:ascii="Times New Roman" w:hAnsi="Times New Roman" w:cs="Times New Roman"/>
        </w:rPr>
        <w:t xml:space="preserve">                                             </w:t>
      </w:r>
    </w:p>
    <w:p w:rsidR="007114CC" w:rsidRPr="00040A8C" w:rsidRDefault="007114CC" w:rsidP="007114CC">
      <w:pPr>
        <w:pStyle w:val="S7"/>
        <w:ind w:left="709" w:right="382"/>
        <w:jc w:val="left"/>
        <w:rPr>
          <w:caps/>
          <w:sz w:val="24"/>
          <w:szCs w:val="24"/>
        </w:rPr>
      </w:pPr>
      <w:r w:rsidRPr="00040A8C">
        <w:rPr>
          <w:caps/>
          <w:sz w:val="24"/>
          <w:szCs w:val="24"/>
        </w:rPr>
        <w:t xml:space="preserve">                                          </w:t>
      </w:r>
    </w:p>
    <w:p w:rsidR="007114CC" w:rsidRPr="00040A8C" w:rsidRDefault="007114CC" w:rsidP="007114CC">
      <w:pPr>
        <w:pStyle w:val="S7"/>
        <w:ind w:left="709" w:right="382"/>
        <w:jc w:val="center"/>
        <w:rPr>
          <w:caps/>
          <w:sz w:val="24"/>
          <w:szCs w:val="24"/>
        </w:rPr>
      </w:pPr>
    </w:p>
    <w:p w:rsidR="007114CC" w:rsidRPr="00040A8C" w:rsidRDefault="007114CC" w:rsidP="007114CC">
      <w:pPr>
        <w:pStyle w:val="S7"/>
        <w:ind w:left="0"/>
        <w:jc w:val="left"/>
        <w:rPr>
          <w:sz w:val="24"/>
          <w:szCs w:val="24"/>
        </w:rPr>
      </w:pPr>
      <w:r w:rsidRPr="00040A8C">
        <w:rPr>
          <w:sz w:val="24"/>
          <w:szCs w:val="24"/>
        </w:rPr>
        <w:t xml:space="preserve">Об утверждении  Местных нормативов </w:t>
      </w:r>
    </w:p>
    <w:p w:rsidR="007114CC" w:rsidRPr="00040A8C" w:rsidRDefault="007114CC" w:rsidP="007114CC">
      <w:pPr>
        <w:pStyle w:val="S7"/>
        <w:ind w:left="0"/>
        <w:jc w:val="left"/>
        <w:rPr>
          <w:sz w:val="24"/>
          <w:szCs w:val="24"/>
        </w:rPr>
      </w:pPr>
      <w:r w:rsidRPr="00040A8C">
        <w:rPr>
          <w:sz w:val="24"/>
          <w:szCs w:val="24"/>
        </w:rPr>
        <w:t xml:space="preserve">градостроительного       проектирования </w:t>
      </w:r>
    </w:p>
    <w:p w:rsidR="007114CC" w:rsidRPr="00040A8C" w:rsidRDefault="007114CC" w:rsidP="007114CC">
      <w:pPr>
        <w:pStyle w:val="S7"/>
        <w:ind w:left="0"/>
        <w:jc w:val="left"/>
        <w:rPr>
          <w:sz w:val="24"/>
          <w:szCs w:val="24"/>
        </w:rPr>
      </w:pPr>
      <w:r w:rsidRPr="00040A8C">
        <w:rPr>
          <w:sz w:val="24"/>
          <w:szCs w:val="24"/>
        </w:rPr>
        <w:t xml:space="preserve">муниципального образования «  Меркуловское  </w:t>
      </w:r>
    </w:p>
    <w:p w:rsidR="007114CC" w:rsidRPr="00040A8C" w:rsidRDefault="007114CC" w:rsidP="007114CC">
      <w:pPr>
        <w:pStyle w:val="S7"/>
        <w:ind w:left="0"/>
        <w:jc w:val="left"/>
        <w:rPr>
          <w:sz w:val="24"/>
          <w:szCs w:val="24"/>
        </w:rPr>
      </w:pPr>
      <w:r w:rsidRPr="00040A8C">
        <w:rPr>
          <w:sz w:val="24"/>
          <w:szCs w:val="24"/>
        </w:rPr>
        <w:t>сельское поселение»    Шолоховского  района</w:t>
      </w:r>
    </w:p>
    <w:p w:rsidR="007114CC" w:rsidRPr="00040A8C" w:rsidRDefault="007114CC" w:rsidP="007114CC">
      <w:pPr>
        <w:pStyle w:val="S7"/>
        <w:ind w:left="0"/>
        <w:jc w:val="left"/>
        <w:rPr>
          <w:sz w:val="24"/>
          <w:szCs w:val="24"/>
        </w:rPr>
      </w:pPr>
      <w:r w:rsidRPr="00040A8C">
        <w:rPr>
          <w:sz w:val="24"/>
          <w:szCs w:val="24"/>
        </w:rPr>
        <w:t xml:space="preserve"> Ростовской области.</w:t>
      </w:r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В соответствии с законодательством Российской Федерации, Ростовской области, нормативных документов</w:t>
      </w:r>
      <w:r w:rsidRPr="00040A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40A8C">
        <w:rPr>
          <w:rFonts w:ascii="Times New Roman" w:hAnsi="Times New Roman" w:cs="Times New Roman"/>
          <w:sz w:val="24"/>
          <w:szCs w:val="24"/>
        </w:rPr>
        <w:t xml:space="preserve"> Шолоховского района и  Меркуловского сельского поселения  и в целях   обеспечения устойчивого развития сельского поселения с учетом особенностей его формирования и  обеспечения благоприятных условий жизнедеятельности населения  сельского поселения   </w:t>
      </w:r>
      <w:r w:rsidR="00040A8C" w:rsidRPr="00040A8C">
        <w:rPr>
          <w:rFonts w:ascii="Times New Roman" w:hAnsi="Times New Roman" w:cs="Times New Roman"/>
          <w:sz w:val="24"/>
          <w:szCs w:val="24"/>
        </w:rPr>
        <w:t xml:space="preserve"> Собрание депутатов  РЕШИЛО:</w:t>
      </w:r>
    </w:p>
    <w:p w:rsidR="007114CC" w:rsidRPr="00040A8C" w:rsidRDefault="00040A8C" w:rsidP="007114CC">
      <w:pPr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</w:t>
      </w:r>
      <w:r w:rsidR="007114CC" w:rsidRPr="00040A8C">
        <w:rPr>
          <w:rFonts w:ascii="Times New Roman" w:hAnsi="Times New Roman" w:cs="Times New Roman"/>
          <w:sz w:val="24"/>
          <w:szCs w:val="24"/>
        </w:rPr>
        <w:t>1.Разарботать местные нормативы   градостроительного  проектирования</w:t>
      </w:r>
      <w:r w:rsidRPr="00040A8C">
        <w:rPr>
          <w:rFonts w:ascii="Times New Roman" w:hAnsi="Times New Roman" w:cs="Times New Roman"/>
          <w:sz w:val="24"/>
          <w:szCs w:val="24"/>
        </w:rPr>
        <w:t xml:space="preserve">   муниципального  образования «</w:t>
      </w:r>
      <w:r w:rsidR="007114CC" w:rsidRPr="00040A8C">
        <w:rPr>
          <w:rFonts w:ascii="Times New Roman" w:hAnsi="Times New Roman" w:cs="Times New Roman"/>
          <w:sz w:val="24"/>
          <w:szCs w:val="24"/>
        </w:rPr>
        <w:t>Меркуловское сельское поселение»</w:t>
      </w:r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040A8C" w:rsidP="007114CC">
      <w:pPr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2.Настоящее решение</w:t>
      </w:r>
      <w:r w:rsidR="007114CC" w:rsidRPr="00040A8C">
        <w:rPr>
          <w:rFonts w:ascii="Times New Roman" w:hAnsi="Times New Roman" w:cs="Times New Roman"/>
          <w:sz w:val="24"/>
          <w:szCs w:val="24"/>
        </w:rPr>
        <w:t xml:space="preserve"> вступает в силу после  его  официального обнародования</w:t>
      </w:r>
      <w:proofErr w:type="gramStart"/>
      <w:r w:rsidR="007114CC" w:rsidRPr="00040A8C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исполнением   настоящее постановления   оставляю за собой.</w:t>
      </w:r>
    </w:p>
    <w:p w:rsidR="007114CC" w:rsidRPr="00040A8C" w:rsidRDefault="00040A8C" w:rsidP="007114CC">
      <w:pPr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Председатель собрания  депутатов  Глава </w:t>
      </w:r>
    </w:p>
    <w:p w:rsidR="007114CC" w:rsidRPr="00040A8C" w:rsidRDefault="007114CC" w:rsidP="007114C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Меркуловского сельского поселения                           </w:t>
      </w:r>
      <w:r w:rsidR="00040A8C" w:rsidRPr="00040A8C">
        <w:rPr>
          <w:rFonts w:ascii="Times New Roman" w:hAnsi="Times New Roman" w:cs="Times New Roman"/>
          <w:sz w:val="24"/>
          <w:szCs w:val="24"/>
        </w:rPr>
        <w:t xml:space="preserve">                    И.И.Лиховидов</w:t>
      </w:r>
    </w:p>
    <w:p w:rsidR="007114CC" w:rsidRPr="00040A8C" w:rsidRDefault="007114CC" w:rsidP="007114CC">
      <w:pPr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pStyle w:val="S7"/>
        <w:ind w:left="0"/>
        <w:jc w:val="left"/>
        <w:rPr>
          <w:sz w:val="24"/>
          <w:szCs w:val="24"/>
        </w:rPr>
      </w:pPr>
    </w:p>
    <w:p w:rsidR="007114CC" w:rsidRPr="00040A8C" w:rsidRDefault="007114CC" w:rsidP="007114CC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114CC" w:rsidRPr="00040A8C" w:rsidRDefault="007114CC" w:rsidP="007114CC">
      <w:pPr>
        <w:pStyle w:val="S0"/>
        <w:jc w:val="right"/>
        <w:rPr>
          <w:rFonts w:ascii="Times New Roman" w:hAnsi="Times New Roman" w:cs="Times New Roman"/>
        </w:rPr>
      </w:pPr>
      <w:r w:rsidRPr="00040A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Приложение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7841"/>
        <w:gridCol w:w="1028"/>
      </w:tblGrid>
      <w:tr w:rsidR="007114CC" w:rsidRPr="00040A8C" w:rsidTr="007114CC">
        <w:trPr>
          <w:trHeight w:val="53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Содержание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Стр.</w:t>
            </w:r>
          </w:p>
        </w:tc>
      </w:tr>
      <w:tr w:rsidR="007114CC" w:rsidRPr="00040A8C" w:rsidTr="007114CC">
        <w:trPr>
          <w:trHeight w:val="1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11"/>
              <w:rPr>
                <w:b w:val="0"/>
              </w:rPr>
            </w:pPr>
            <w:r w:rsidRPr="00040A8C">
              <w:t xml:space="preserve"> </w:t>
            </w:r>
            <w:r w:rsidRPr="00040A8C">
              <w:rPr>
                <w:b w:val="0"/>
              </w:rPr>
              <w:t>Введение.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14CC" w:rsidRPr="00040A8C" w:rsidTr="007114CC">
        <w:trPr>
          <w:trHeight w:val="25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11"/>
              <w:rPr>
                <w:b w:val="0"/>
              </w:rPr>
            </w:pPr>
            <w:r w:rsidRPr="00040A8C">
              <w:t xml:space="preserve"> </w:t>
            </w:r>
            <w:r w:rsidRPr="00040A8C">
              <w:rPr>
                <w:b w:val="0"/>
              </w:rPr>
              <w:t>Общие положения.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14CC" w:rsidRPr="00040A8C" w:rsidTr="007114CC">
        <w:trPr>
          <w:trHeight w:val="44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2"/>
              <w:jc w:val="left"/>
              <w:rPr>
                <w:b w:val="0"/>
                <w:sz w:val="24"/>
              </w:rPr>
            </w:pPr>
            <w:r w:rsidRPr="00040A8C">
              <w:rPr>
                <w:b w:val="0"/>
                <w:sz w:val="24"/>
              </w:rPr>
              <w:t xml:space="preserve"> Расчетные показатели планировочной организации </w:t>
            </w:r>
          </w:p>
          <w:p w:rsidR="007114CC" w:rsidRPr="00040A8C" w:rsidRDefault="007114CC">
            <w:pPr>
              <w:pStyle w:val="2"/>
              <w:jc w:val="left"/>
              <w:rPr>
                <w:b w:val="0"/>
                <w:color w:val="FF0000"/>
                <w:sz w:val="24"/>
              </w:rPr>
            </w:pPr>
            <w:r w:rsidRPr="00040A8C">
              <w:rPr>
                <w:b w:val="0"/>
                <w:sz w:val="24"/>
              </w:rPr>
              <w:t xml:space="preserve"> территорий «  Меркуловского сельского поселения»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14CC" w:rsidRPr="00040A8C" w:rsidTr="007114CC">
        <w:trPr>
          <w:trHeight w:val="22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1"/>
              <w:jc w:val="left"/>
              <w:rPr>
                <w:bCs/>
                <w:color w:val="FF0000"/>
                <w:sz w:val="24"/>
              </w:rPr>
            </w:pPr>
            <w:r w:rsidRPr="00040A8C">
              <w:rPr>
                <w:sz w:val="24"/>
              </w:rPr>
              <w:t xml:space="preserve"> Жилые зоны населенных пунктов сельского поселения.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114CC" w:rsidRPr="00040A8C" w:rsidTr="007114CC">
        <w:trPr>
          <w:trHeight w:val="44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2"/>
              <w:jc w:val="left"/>
              <w:rPr>
                <w:b w:val="0"/>
                <w:iCs/>
                <w:sz w:val="24"/>
              </w:rPr>
            </w:pPr>
            <w:r w:rsidRPr="00040A8C">
              <w:rPr>
                <w:iCs/>
                <w:sz w:val="24"/>
              </w:rPr>
              <w:t xml:space="preserve">       </w:t>
            </w:r>
            <w:r w:rsidRPr="00040A8C">
              <w:rPr>
                <w:b w:val="0"/>
                <w:iCs/>
                <w:sz w:val="24"/>
              </w:rPr>
              <w:t xml:space="preserve">Территории малоэтажного жилищного строительства </w:t>
            </w:r>
          </w:p>
          <w:p w:rsidR="007114CC" w:rsidRPr="00040A8C" w:rsidRDefault="007114CC">
            <w:pPr>
              <w:pStyle w:val="2"/>
              <w:jc w:val="left"/>
              <w:rPr>
                <w:iCs/>
                <w:sz w:val="24"/>
              </w:rPr>
            </w:pPr>
            <w:r w:rsidRPr="00040A8C">
              <w:rPr>
                <w:b w:val="0"/>
                <w:sz w:val="24"/>
              </w:rPr>
              <w:t xml:space="preserve">        населенных пунктов сельского поселения.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114CC" w:rsidRPr="00040A8C" w:rsidTr="007114CC">
        <w:trPr>
          <w:trHeight w:val="2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ConsPlusNormal"/>
              <w:pageBreakBefore/>
              <w:widowControl/>
              <w:ind w:firstLine="0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</w:t>
            </w:r>
            <w:r w:rsidRPr="00040A8C">
              <w:rPr>
                <w:rFonts w:ascii="Times New Roman" w:hAnsi="Times New Roman" w:cs="Times New Roman"/>
                <w:iCs/>
                <w:sz w:val="24"/>
                <w:szCs w:val="24"/>
              </w:rPr>
              <w:t>Территории для ведения садоводства,  дачного хозяйства.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114CC" w:rsidRPr="00040A8C" w:rsidTr="007114CC">
        <w:trPr>
          <w:trHeight w:val="44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    Требования к наружной отделке и оформлению фасадов</w:t>
            </w:r>
          </w:p>
          <w:p w:rsidR="007114CC" w:rsidRPr="00040A8C" w:rsidRDefault="0071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    жилых и общественных зданий.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114CC" w:rsidRPr="00040A8C" w:rsidTr="007114CC">
        <w:trPr>
          <w:trHeight w:val="31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    Особенности застройки жилых зон  на подрабатываемой территории.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114CC" w:rsidRPr="00040A8C" w:rsidTr="007114CC">
        <w:trPr>
          <w:trHeight w:val="16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2"/>
              <w:jc w:val="left"/>
              <w:rPr>
                <w:b w:val="0"/>
                <w:sz w:val="24"/>
              </w:rPr>
            </w:pPr>
            <w:r w:rsidRPr="00040A8C">
              <w:rPr>
                <w:bCs/>
                <w:iCs/>
                <w:sz w:val="24"/>
              </w:rPr>
              <w:t xml:space="preserve"> </w:t>
            </w:r>
            <w:r w:rsidRPr="00040A8C">
              <w:rPr>
                <w:b w:val="0"/>
                <w:bCs/>
                <w:iCs/>
                <w:sz w:val="24"/>
              </w:rPr>
              <w:t xml:space="preserve">Общественно-деловые зоны.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114CC" w:rsidRPr="00040A8C" w:rsidTr="007114CC">
        <w:trPr>
          <w:trHeight w:val="26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2"/>
              <w:jc w:val="left"/>
              <w:rPr>
                <w:b w:val="0"/>
                <w:bCs/>
                <w:i/>
                <w:iCs/>
                <w:color w:val="FF0000"/>
                <w:sz w:val="24"/>
              </w:rPr>
            </w:pPr>
            <w:r w:rsidRPr="00040A8C">
              <w:rPr>
                <w:iCs/>
                <w:sz w:val="24"/>
              </w:rPr>
              <w:t xml:space="preserve">        </w:t>
            </w:r>
            <w:r w:rsidRPr="00040A8C">
              <w:rPr>
                <w:b w:val="0"/>
                <w:iCs/>
                <w:sz w:val="24"/>
              </w:rPr>
              <w:t>Учреждения и предприятия социальной инфраструктуры.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114CC" w:rsidRPr="00040A8C" w:rsidTr="007114CC">
        <w:trPr>
          <w:trHeight w:val="34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     Требования к размещению нестационарных торговых объектов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114CC" w:rsidRPr="00040A8C" w:rsidTr="007114CC">
        <w:trPr>
          <w:trHeight w:val="25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2"/>
              <w:jc w:val="left"/>
              <w:rPr>
                <w:b w:val="0"/>
                <w:iCs/>
                <w:sz w:val="24"/>
              </w:rPr>
            </w:pPr>
            <w:r w:rsidRPr="00040A8C">
              <w:rPr>
                <w:b w:val="0"/>
                <w:sz w:val="24"/>
              </w:rPr>
              <w:t xml:space="preserve">        Культовые здания и сооружения (храмовые комплексы)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114CC" w:rsidRPr="00040A8C" w:rsidTr="007114CC">
        <w:trPr>
          <w:trHeight w:val="31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2"/>
              <w:jc w:val="left"/>
              <w:rPr>
                <w:b w:val="0"/>
                <w:iCs/>
                <w:sz w:val="24"/>
              </w:rPr>
            </w:pPr>
            <w:r w:rsidRPr="00040A8C">
              <w:rPr>
                <w:iCs/>
                <w:sz w:val="24"/>
              </w:rPr>
              <w:t xml:space="preserve">        </w:t>
            </w:r>
            <w:r w:rsidRPr="00040A8C">
              <w:rPr>
                <w:b w:val="0"/>
                <w:iCs/>
                <w:sz w:val="24"/>
              </w:rPr>
              <w:t>Комплексное благоустройство общественно-деловых зон.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114CC" w:rsidRPr="00040A8C" w:rsidTr="007114CC">
        <w:trPr>
          <w:trHeight w:val="17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2"/>
              <w:jc w:val="left"/>
              <w:rPr>
                <w:b w:val="0"/>
                <w:bCs/>
                <w:iCs/>
                <w:color w:val="FF0000"/>
                <w:sz w:val="24"/>
              </w:rPr>
            </w:pPr>
            <w:r w:rsidRPr="00040A8C">
              <w:rPr>
                <w:b w:val="0"/>
                <w:sz w:val="24"/>
              </w:rPr>
              <w:t xml:space="preserve"> Производственные зоны.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114CC" w:rsidRPr="00040A8C" w:rsidTr="007114CC">
        <w:trPr>
          <w:trHeight w:val="24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2"/>
              <w:jc w:val="left"/>
              <w:rPr>
                <w:b w:val="0"/>
                <w:sz w:val="24"/>
              </w:rPr>
            </w:pPr>
            <w:r w:rsidRPr="00040A8C">
              <w:rPr>
                <w:bCs/>
                <w:iCs/>
                <w:color w:val="FF0000"/>
                <w:sz w:val="24"/>
              </w:rPr>
              <w:t xml:space="preserve"> </w:t>
            </w:r>
            <w:r w:rsidRPr="00040A8C">
              <w:rPr>
                <w:b w:val="0"/>
                <w:bCs/>
                <w:iCs/>
                <w:sz w:val="24"/>
              </w:rPr>
              <w:t xml:space="preserve">Рекреационные зоны поселения.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14CC" w:rsidRPr="00040A8C" w:rsidTr="007114CC">
        <w:trPr>
          <w:trHeight w:val="23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2"/>
              <w:jc w:val="left"/>
              <w:rPr>
                <w:b w:val="0"/>
                <w:bCs/>
                <w:i/>
                <w:iCs/>
                <w:color w:val="FF0000"/>
                <w:sz w:val="24"/>
              </w:rPr>
            </w:pPr>
            <w:r w:rsidRPr="00040A8C">
              <w:rPr>
                <w:iCs/>
                <w:sz w:val="24"/>
              </w:rPr>
              <w:t xml:space="preserve">        </w:t>
            </w:r>
            <w:r w:rsidRPr="00040A8C">
              <w:rPr>
                <w:b w:val="0"/>
                <w:iCs/>
                <w:sz w:val="24"/>
              </w:rPr>
              <w:t>Озелененные территории общего пользования.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114CC" w:rsidRPr="00040A8C" w:rsidTr="007114CC">
        <w:trPr>
          <w:trHeight w:val="29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2"/>
              <w:jc w:val="left"/>
              <w:rPr>
                <w:b w:val="0"/>
                <w:bCs/>
                <w:i/>
                <w:iCs/>
                <w:color w:val="FF0000"/>
                <w:sz w:val="24"/>
              </w:rPr>
            </w:pPr>
            <w:r w:rsidRPr="00040A8C">
              <w:rPr>
                <w:iCs/>
                <w:sz w:val="24"/>
              </w:rPr>
              <w:t xml:space="preserve">        </w:t>
            </w:r>
            <w:r w:rsidRPr="00040A8C">
              <w:rPr>
                <w:b w:val="0"/>
                <w:iCs/>
                <w:sz w:val="24"/>
              </w:rPr>
              <w:t>Зоны отдыха.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114CC" w:rsidRPr="00040A8C" w:rsidTr="007114CC">
        <w:trPr>
          <w:trHeight w:val="34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2"/>
              <w:jc w:val="left"/>
              <w:rPr>
                <w:b w:val="0"/>
                <w:bCs/>
                <w:i/>
                <w:iCs/>
                <w:color w:val="FF0000"/>
                <w:sz w:val="24"/>
              </w:rPr>
            </w:pPr>
            <w:r w:rsidRPr="00040A8C">
              <w:rPr>
                <w:iCs/>
                <w:sz w:val="24"/>
              </w:rPr>
              <w:t xml:space="preserve">        </w:t>
            </w:r>
            <w:r w:rsidRPr="00040A8C">
              <w:rPr>
                <w:b w:val="0"/>
                <w:iCs/>
                <w:sz w:val="24"/>
              </w:rPr>
              <w:t>Зоны размещения физкультурно-спортивных объектов.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114CC" w:rsidRPr="00040A8C" w:rsidTr="007114CC">
        <w:trPr>
          <w:trHeight w:val="34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2"/>
              <w:jc w:val="left"/>
              <w:rPr>
                <w:b w:val="0"/>
                <w:bCs/>
                <w:i/>
                <w:iCs/>
                <w:color w:val="FF0000"/>
                <w:sz w:val="24"/>
              </w:rPr>
            </w:pPr>
            <w:r w:rsidRPr="00040A8C">
              <w:rPr>
                <w:iCs/>
                <w:sz w:val="24"/>
              </w:rPr>
              <w:t xml:space="preserve">       </w:t>
            </w:r>
            <w:r w:rsidRPr="00040A8C">
              <w:rPr>
                <w:b w:val="0"/>
                <w:iCs/>
                <w:sz w:val="24"/>
              </w:rPr>
              <w:t>Лечебно-оздоровительные местности и курортные зоны.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114CC" w:rsidRPr="00040A8C" w:rsidTr="007114CC">
        <w:trPr>
          <w:trHeight w:val="23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2"/>
              <w:jc w:val="left"/>
              <w:rPr>
                <w:b w:val="0"/>
                <w:bCs/>
                <w:i/>
                <w:iCs/>
                <w:color w:val="FF0000"/>
                <w:sz w:val="24"/>
              </w:rPr>
            </w:pPr>
            <w:r w:rsidRPr="00040A8C">
              <w:rPr>
                <w:b w:val="0"/>
                <w:iCs/>
                <w:sz w:val="24"/>
              </w:rPr>
              <w:t xml:space="preserve">        Зоны учреждений отдыха и оздоровления детей.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14CC" w:rsidRPr="00040A8C" w:rsidTr="007114CC">
        <w:trPr>
          <w:trHeight w:val="23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2"/>
              <w:jc w:val="left"/>
              <w:rPr>
                <w:b w:val="0"/>
                <w:color w:val="FF0000"/>
                <w:sz w:val="24"/>
              </w:rPr>
            </w:pPr>
            <w:r w:rsidRPr="00040A8C">
              <w:rPr>
                <w:iCs/>
                <w:sz w:val="24"/>
              </w:rPr>
              <w:t xml:space="preserve"> </w:t>
            </w:r>
            <w:r w:rsidRPr="00040A8C">
              <w:rPr>
                <w:b w:val="0"/>
                <w:iCs/>
                <w:sz w:val="24"/>
              </w:rPr>
              <w:t>Транспортная инфраструктура населенных пунктов поселения.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114CC" w:rsidRPr="00040A8C" w:rsidTr="007114CC">
        <w:trPr>
          <w:trHeight w:val="13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4"/>
              <w:shd w:val="clear" w:color="auto" w:fill="FFFFFF"/>
              <w:rPr>
                <w:color w:val="FF0000"/>
                <w:sz w:val="24"/>
              </w:rPr>
            </w:pPr>
            <w:r w:rsidRPr="00040A8C">
              <w:rPr>
                <w:b/>
                <w:sz w:val="24"/>
              </w:rPr>
              <w:t xml:space="preserve">        </w:t>
            </w:r>
            <w:r w:rsidRPr="00040A8C">
              <w:rPr>
                <w:sz w:val="24"/>
              </w:rPr>
              <w:t xml:space="preserve">Улично-дорожная сеть </w:t>
            </w:r>
            <w:r w:rsidRPr="00040A8C">
              <w:rPr>
                <w:iCs/>
                <w:sz w:val="24"/>
              </w:rPr>
              <w:t>населенных пунктов поселения.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114CC" w:rsidRPr="00040A8C" w:rsidTr="007114CC">
        <w:trPr>
          <w:trHeight w:val="44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 w:line="235" w:lineRule="auto"/>
              <w:rPr>
                <w:iCs/>
              </w:rPr>
            </w:pPr>
            <w:r w:rsidRPr="00040A8C">
              <w:rPr>
                <w:iCs/>
              </w:rPr>
              <w:t xml:space="preserve">        Сооружения и устройства для хранения, парковки и </w:t>
            </w:r>
          </w:p>
          <w:p w:rsidR="007114CC" w:rsidRPr="00040A8C" w:rsidRDefault="007114CC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 w:line="235" w:lineRule="auto"/>
              <w:rPr>
                <w:b/>
                <w:iCs/>
              </w:rPr>
            </w:pPr>
            <w:r w:rsidRPr="00040A8C">
              <w:t xml:space="preserve">        обслуживания транспортных средств.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114CC" w:rsidRPr="00040A8C" w:rsidTr="007114CC">
        <w:trPr>
          <w:trHeight w:val="44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Доступность объектов социальной инфраструктуры для инвалидов</w:t>
            </w:r>
          </w:p>
          <w:p w:rsidR="007114CC" w:rsidRPr="00040A8C" w:rsidRDefault="007114C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114CC" w:rsidRPr="00040A8C" w:rsidTr="007114CC">
        <w:trPr>
          <w:trHeight w:val="1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4"/>
              <w:shd w:val="clear" w:color="auto" w:fill="FFFFFF"/>
              <w:rPr>
                <w:sz w:val="24"/>
              </w:rPr>
            </w:pPr>
            <w:r w:rsidRPr="00040A8C">
              <w:rPr>
                <w:color w:val="FF0000"/>
                <w:sz w:val="24"/>
              </w:rPr>
              <w:t xml:space="preserve">  </w:t>
            </w:r>
            <w:r w:rsidRPr="00040A8C">
              <w:rPr>
                <w:sz w:val="24"/>
              </w:rPr>
              <w:t>Расчетные показатели в сфере обеспечения инженерным оборудованием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14CC" w:rsidRPr="00040A8C" w:rsidTr="007114CC">
        <w:trPr>
          <w:trHeight w:val="1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4"/>
              <w:shd w:val="clear" w:color="auto" w:fill="FFFFFF"/>
              <w:rPr>
                <w:color w:val="FF0000"/>
                <w:sz w:val="24"/>
              </w:rPr>
            </w:pPr>
            <w:r w:rsidRPr="00040A8C">
              <w:rPr>
                <w:sz w:val="24"/>
              </w:rPr>
              <w:t xml:space="preserve">        Нормативы обеспеченности объектами теплоснабжения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114CC" w:rsidRPr="00040A8C" w:rsidTr="007114CC">
        <w:trPr>
          <w:trHeight w:val="1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4"/>
              <w:shd w:val="clear" w:color="auto" w:fill="FFFFFF"/>
              <w:rPr>
                <w:color w:val="FF0000"/>
                <w:sz w:val="24"/>
              </w:rPr>
            </w:pPr>
            <w:r w:rsidRPr="00040A8C">
              <w:rPr>
                <w:sz w:val="24"/>
              </w:rPr>
              <w:t xml:space="preserve">        Нормативы обеспеченности объектами газоснабжения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114CC" w:rsidRPr="00040A8C" w:rsidTr="007114CC">
        <w:trPr>
          <w:trHeight w:val="1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4"/>
              <w:shd w:val="clear" w:color="auto" w:fill="FFFFFF"/>
              <w:rPr>
                <w:color w:val="FF0000"/>
                <w:sz w:val="24"/>
              </w:rPr>
            </w:pPr>
            <w:r w:rsidRPr="00040A8C">
              <w:rPr>
                <w:sz w:val="24"/>
              </w:rPr>
              <w:t xml:space="preserve">        Нормативы обеспеченности объектами электроснабжения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114CC" w:rsidRPr="00040A8C" w:rsidTr="007114CC">
        <w:trPr>
          <w:trHeight w:val="1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4"/>
              <w:shd w:val="clear" w:color="auto" w:fill="FFFFFF"/>
              <w:rPr>
                <w:color w:val="FF0000"/>
                <w:sz w:val="24"/>
              </w:rPr>
            </w:pPr>
            <w:r w:rsidRPr="00040A8C">
              <w:rPr>
                <w:sz w:val="24"/>
              </w:rPr>
              <w:t xml:space="preserve">        Нормативы обеспеченности объектами санитарной очистки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114CC" w:rsidRPr="00040A8C" w:rsidTr="007114CC">
        <w:trPr>
          <w:trHeight w:val="44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4"/>
              <w:shd w:val="clear" w:color="auto" w:fill="FFFFFF"/>
              <w:tabs>
                <w:tab w:val="left" w:pos="708"/>
              </w:tabs>
              <w:rPr>
                <w:sz w:val="24"/>
              </w:rPr>
            </w:pPr>
            <w:r w:rsidRPr="00040A8C">
              <w:rPr>
                <w:b/>
                <w:color w:val="FF0000"/>
                <w:sz w:val="24"/>
              </w:rPr>
              <w:t xml:space="preserve">  </w:t>
            </w:r>
            <w:r w:rsidRPr="00040A8C">
              <w:rPr>
                <w:sz w:val="24"/>
              </w:rPr>
              <w:t xml:space="preserve">Расчетные показатели в сфере инженерной подготовки </w:t>
            </w:r>
          </w:p>
          <w:p w:rsidR="007114CC" w:rsidRPr="00040A8C" w:rsidRDefault="007114CC">
            <w:pPr>
              <w:pStyle w:val="4"/>
              <w:shd w:val="clear" w:color="auto" w:fill="FFFFFF"/>
              <w:tabs>
                <w:tab w:val="left" w:pos="708"/>
              </w:tabs>
              <w:rPr>
                <w:b/>
                <w:sz w:val="24"/>
              </w:rPr>
            </w:pPr>
            <w:r w:rsidRPr="00040A8C">
              <w:rPr>
                <w:sz w:val="24"/>
              </w:rPr>
              <w:t xml:space="preserve">  и защиты территорий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114CC" w:rsidRPr="00040A8C" w:rsidTr="007114CC">
        <w:trPr>
          <w:trHeight w:val="15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4"/>
              <w:shd w:val="clear" w:color="auto" w:fill="FFFFFF"/>
              <w:tabs>
                <w:tab w:val="left" w:pos="708"/>
              </w:tabs>
              <w:rPr>
                <w:sz w:val="24"/>
              </w:rPr>
            </w:pPr>
            <w:r w:rsidRPr="00040A8C">
              <w:rPr>
                <w:sz w:val="24"/>
              </w:rPr>
              <w:t xml:space="preserve">  Расчетные показатели в сфере охраны окружающей среды.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114CC" w:rsidRPr="00040A8C" w:rsidTr="007114CC">
        <w:trPr>
          <w:trHeight w:val="23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Зоны специального назначения.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14CC" w:rsidRPr="00040A8C" w:rsidTr="007114CC">
        <w:trPr>
          <w:trHeight w:val="13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     Зоны размещения кладбищ.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14CC" w:rsidRPr="00040A8C" w:rsidTr="007114CC">
        <w:trPr>
          <w:trHeight w:val="29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     Зоны размещения скотомогильников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7114CC" w:rsidRPr="00040A8C" w:rsidTr="007114CC">
        <w:trPr>
          <w:trHeight w:val="29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Зоны размещения полигонов для твердых бытовых отходов.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114CC" w:rsidRPr="00040A8C" w:rsidTr="007114CC">
        <w:trPr>
          <w:trHeight w:val="19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Зоны охраны объектов культурного наследия.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114CC" w:rsidRPr="00040A8C" w:rsidTr="007114CC">
        <w:trPr>
          <w:trHeight w:val="15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ConsPlusNormal"/>
              <w:pageBreakBefore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Противопожарные требования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114CC" w:rsidRPr="00040A8C" w:rsidTr="007114CC">
        <w:trPr>
          <w:trHeight w:val="15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ConsPlusNormal"/>
              <w:pageBreakBefore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Приложение 1   Основные термины и определения.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7114CC" w:rsidRPr="00040A8C" w:rsidTr="007114CC">
        <w:trPr>
          <w:trHeight w:val="27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ConsPlusNormal"/>
              <w:pageBreakBefore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Приложение 2   Перечень законодательных и нормативных документов.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  73</w:t>
            </w:r>
          </w:p>
        </w:tc>
      </w:tr>
    </w:tbl>
    <w:p w:rsidR="007114CC" w:rsidRPr="00040A8C" w:rsidRDefault="007114CC" w:rsidP="007114CC">
      <w:pPr>
        <w:pStyle w:val="11"/>
      </w:pPr>
      <w:bookmarkStart w:id="2" w:name="_Toc297163323"/>
      <w:r w:rsidRPr="00040A8C">
        <w:t xml:space="preserve">                                                              1. Введение</w:t>
      </w:r>
    </w:p>
    <w:p w:rsidR="007114CC" w:rsidRPr="00040A8C" w:rsidRDefault="007114CC" w:rsidP="007114CC">
      <w:pPr>
        <w:rPr>
          <w:rFonts w:ascii="Times New Roman" w:hAnsi="Times New Roman" w:cs="Times New Roman"/>
          <w:sz w:val="24"/>
          <w:szCs w:val="24"/>
        </w:rPr>
      </w:pPr>
    </w:p>
    <w:bookmarkEnd w:id="2"/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       1.1.</w:t>
      </w:r>
      <w:r w:rsidRPr="00040A8C">
        <w:rPr>
          <w:rFonts w:ascii="Times New Roman" w:hAnsi="Times New Roman" w:cs="Times New Roman"/>
          <w:sz w:val="24"/>
          <w:szCs w:val="24"/>
        </w:rPr>
        <w:t xml:space="preserve">  Настоящий документ «Местные нормативы градостроительного проектирования  муниципального образования «Меркуловское сельское поселение»  Шолоховского района Ростовской области» разработан в соответствии с законодательством Российской Федерации, Ростовской области, нормативных документов</w:t>
      </w:r>
      <w:r w:rsidRPr="00040A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40A8C">
        <w:rPr>
          <w:rFonts w:ascii="Times New Roman" w:hAnsi="Times New Roman" w:cs="Times New Roman"/>
          <w:sz w:val="24"/>
          <w:szCs w:val="24"/>
        </w:rPr>
        <w:t xml:space="preserve"> Шолоховского района и  Меркуловского сельского поселения и распространяется на планировку, застройку и реконструкцию территории   Меркуловского поселения  в пределах его границ.</w:t>
      </w:r>
    </w:p>
    <w:p w:rsidR="007114CC" w:rsidRPr="00040A8C" w:rsidRDefault="007114CC" w:rsidP="007114C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1.2.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Местные нормативы (далее Нормативы) градостроительного проектирования Меркуловское сельского поселения Шолоховского района Ростовской области </w:t>
      </w:r>
      <w:r w:rsidRPr="00040A8C">
        <w:rPr>
          <w:rFonts w:ascii="Times New Roman" w:hAnsi="Times New Roman" w:cs="Times New Roman"/>
          <w:sz w:val="24"/>
          <w:szCs w:val="24"/>
        </w:rPr>
        <w:lastRenderedPageBreak/>
        <w:t>разработаны в целях обеспечения устойчивого развития сельского поселения с учетом особенностей его формирования и содержат минимальные расчетные показатели обеспечения благоприятных условий жизнедеятельности человека, в том числе</w:t>
      </w:r>
      <w:r w:rsidRPr="00040A8C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объектами социального и коммунально-бытового назначения, доступности таких объектов для населения (включая инвалидов); объектами инженерно-транспортной инфраструктуры, благоустройства территории, предупреждения и устранения негативного воздействия факторов среды обитания на население, безопасности функционирования формируемой среды в чрезвычайных ситуациях.</w:t>
      </w:r>
    </w:p>
    <w:p w:rsidR="007114CC" w:rsidRPr="00040A8C" w:rsidRDefault="007114CC" w:rsidP="007114CC">
      <w:pPr>
        <w:pStyle w:val="ConsNormal"/>
        <w:ind w:right="0" w:firstLine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:rsidR="007114CC" w:rsidRPr="00040A8C" w:rsidRDefault="007114CC" w:rsidP="007114CC">
      <w:pPr>
        <w:pStyle w:val="11"/>
        <w:jc w:val="both"/>
      </w:pPr>
      <w:r w:rsidRPr="00040A8C">
        <w:t xml:space="preserve">                                                       2. Общие положения.</w:t>
      </w:r>
    </w:p>
    <w:p w:rsidR="007114CC" w:rsidRPr="00040A8C" w:rsidRDefault="007114CC" w:rsidP="007114CC">
      <w:pPr>
        <w:pStyle w:val="ConsNormal"/>
        <w:ind w:righ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Назначение и область применения</w:t>
      </w:r>
    </w:p>
    <w:p w:rsidR="007114CC" w:rsidRPr="00040A8C" w:rsidRDefault="007114CC" w:rsidP="007114CC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2.1.</w:t>
      </w:r>
      <w:r w:rsidRPr="00040A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Настоящие нормативы применяются при подготовке, согласовании, экспертизе, утверждении и реализации документов  территориального планирования, градостроительного зонирования, планировки территории, а также используются для принятия решений органами местного самоуправления, должностными лицами, осуществляющими контроль за градостроительной (строительной) деятельностью на территории   Меркуловского   сельского поселения  Шолоховского  района Ростовской области, физическими и юридическими лицами, а также судебными органами, как основание для разрешения споров по вопросам градостроительной деятельности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               Местные Нормативы градостроительного проектирования учитываются при принятии органами местного самоуправления правил благоустройства территорий, устанавливающих общие параметры и рекомендуемое минимальное сочетание элементов благоустройства для создания безопасной, удобной и привлекательной среды проживания.</w:t>
      </w:r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2.2.</w:t>
      </w:r>
      <w:r w:rsidRPr="00040A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Параметры застройки территории, принятые в утвержденных документах территориального планирования и градостроительного зонирования   Меркуловского сельского поселения   Шолоховского района Ростовской области являются нормами градостроительного проектирования для данной территории.</w:t>
      </w:r>
      <w:proofErr w:type="gramEnd"/>
    </w:p>
    <w:p w:rsidR="007114CC" w:rsidRPr="00040A8C" w:rsidRDefault="007114CC" w:rsidP="007114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Pr="00040A8C">
        <w:rPr>
          <w:rFonts w:ascii="Times New Roman" w:hAnsi="Times New Roman" w:cs="Times New Roman"/>
          <w:sz w:val="24"/>
          <w:szCs w:val="24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7114CC" w:rsidRPr="00040A8C" w:rsidRDefault="007114CC" w:rsidP="007114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     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 xml:space="preserve"> 2.4.  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В местных градостроительных нормативах при соответствующих обоснованиях допускается уточнение (увеличение или уменьшение) предельно допустимых значений плотности застройки различных зон, а также установление дифференцированных показателей плотности с учетом величины населенного пункта и типа застройки, высоты зданий и сооружений в конкретных зонах, а также другие ограничения, учитывающие местные градостроительные особенности (облик поселения, историческая среда, ландшафт).</w:t>
      </w:r>
      <w:proofErr w:type="gramEnd"/>
    </w:p>
    <w:p w:rsidR="007114CC" w:rsidRPr="00040A8C" w:rsidRDefault="007114CC" w:rsidP="007114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 xml:space="preserve">2.5. </w:t>
      </w:r>
      <w:r w:rsidRPr="00040A8C">
        <w:rPr>
          <w:rFonts w:ascii="Times New Roman" w:hAnsi="Times New Roman" w:cs="Times New Roman"/>
          <w:sz w:val="24"/>
          <w:szCs w:val="24"/>
        </w:rPr>
        <w:t>По вопросам, не рассматриваемым в настоящих нормативах, следует руководствоваться действующими федеральными и региональными градостроительными нормами, законами Российской Федерации и Ростовской области.</w:t>
      </w:r>
    </w:p>
    <w:p w:rsidR="007114CC" w:rsidRPr="00040A8C" w:rsidRDefault="007114CC" w:rsidP="007114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При отмене действующих нормативных документов, на которые дается ссылка в настоящих нормативах, следует руководствоваться нормами, которые введены взамен отмененных.</w:t>
      </w:r>
    </w:p>
    <w:p w:rsidR="007114CC" w:rsidRPr="00040A8C" w:rsidRDefault="007114CC" w:rsidP="007114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lastRenderedPageBreak/>
        <w:t xml:space="preserve">При конкретном проектировании нормативные рекомендации подлежат уточнению на основе соответствующих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>, СП и Национальных стандартов;</w:t>
      </w:r>
    </w:p>
    <w:p w:rsidR="007114CC" w:rsidRPr="00040A8C" w:rsidRDefault="007114CC" w:rsidP="007114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2.6.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Внесение изменений  в Местные нормативы градостроительного проектирования осуществляется в соответствии федеральным законодательством, законодательством Ростовской области, нормативными правовыми актами  Шолоховского района и </w:t>
      </w:r>
      <w:r w:rsidRPr="00040A8C">
        <w:rPr>
          <w:rFonts w:ascii="Times New Roman" w:hAnsi="Times New Roman" w:cs="Times New Roman"/>
          <w:bCs/>
          <w:sz w:val="24"/>
          <w:szCs w:val="24"/>
        </w:rPr>
        <w:t xml:space="preserve"> Меркуловского сельского поселения.</w:t>
      </w:r>
      <w:r w:rsidRPr="00040A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 2.7.</w:t>
      </w:r>
      <w:r w:rsidRPr="00040A8C">
        <w:rPr>
          <w:rFonts w:ascii="Times New Roman" w:hAnsi="Times New Roman" w:cs="Times New Roman"/>
          <w:sz w:val="24"/>
          <w:szCs w:val="24"/>
        </w:rPr>
        <w:t xml:space="preserve">  Нормативы разработаны с учетом перспективы развития   Меркуловского сельского поселения  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Шолоховскоо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района Ростовской области на расчетный срок, который составляет в соответствии с </w:t>
      </w:r>
      <w:hyperlink r:id="rId5" w:history="1"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>Градостроительным Кодексом</w:t>
        </w:r>
      </w:hyperlink>
      <w:r w:rsidRPr="00040A8C">
        <w:rPr>
          <w:rFonts w:ascii="Times New Roman" w:hAnsi="Times New Roman" w:cs="Times New Roman"/>
          <w:sz w:val="24"/>
          <w:szCs w:val="24"/>
        </w:rPr>
        <w:t> - 20 лет.</w:t>
      </w:r>
    </w:p>
    <w:p w:rsidR="007114CC" w:rsidRPr="00040A8C" w:rsidRDefault="007114CC" w:rsidP="007114CC">
      <w:pPr>
        <w:pStyle w:val="ConsNormal"/>
        <w:ind w:right="0" w:firstLine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:rsidR="007114CC" w:rsidRPr="00040A8C" w:rsidRDefault="007114CC" w:rsidP="007114CC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Основные термины и определения, используемые в настоящих нормативах, приведены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A8C">
        <w:rPr>
          <w:rFonts w:ascii="Times New Roman" w:hAnsi="Times New Roman" w:cs="Times New Roman"/>
          <w:sz w:val="24"/>
          <w:szCs w:val="24"/>
        </w:rPr>
        <w:t>Приложении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1 настоящих Нормативов.</w:t>
      </w:r>
    </w:p>
    <w:p w:rsidR="007114CC" w:rsidRPr="00040A8C" w:rsidRDefault="007114CC" w:rsidP="007114CC">
      <w:pPr>
        <w:pStyle w:val="ConsNormal"/>
        <w:ind w:righ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pStyle w:val="ConsNormal"/>
        <w:ind w:right="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Нормативные ссылки</w:t>
      </w:r>
    </w:p>
    <w:p w:rsidR="007114CC" w:rsidRPr="00040A8C" w:rsidRDefault="007114CC" w:rsidP="007114CC">
      <w:p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Перечень законодательных и нормативных документов Российской Федерации, нормативных правовых актов Ростовской области, нормативных правовых актов  Шолоховского муниципального района и  Меркуловского</w:t>
      </w:r>
      <w:r w:rsidRPr="00040A8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</w:t>
      </w:r>
      <w:r w:rsidRPr="00040A8C">
        <w:rPr>
          <w:rFonts w:ascii="Times New Roman" w:hAnsi="Times New Roman" w:cs="Times New Roman"/>
          <w:sz w:val="24"/>
          <w:szCs w:val="24"/>
        </w:rPr>
        <w:t>используемых при разработке нормативов, приведен в Приложении 2 настоящих Нормативов.</w:t>
      </w:r>
    </w:p>
    <w:p w:rsidR="007114CC" w:rsidRPr="00040A8C" w:rsidRDefault="007114CC" w:rsidP="007114CC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Toc297163324"/>
      <w:r w:rsidRPr="00040A8C">
        <w:rPr>
          <w:rFonts w:ascii="Times New Roman" w:hAnsi="Times New Roman" w:cs="Times New Roman"/>
          <w:b/>
          <w:sz w:val="24"/>
          <w:szCs w:val="24"/>
        </w:rPr>
        <w:t>3. Расчетные показатели планировочной организации территорий</w:t>
      </w:r>
    </w:p>
    <w:p w:rsidR="007114CC" w:rsidRPr="00040A8C" w:rsidRDefault="007114CC" w:rsidP="00711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«  Меркуловского сельского поселения»</w:t>
      </w:r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 3.1</w:t>
      </w:r>
      <w:r w:rsidRPr="00040A8C">
        <w:rPr>
          <w:rFonts w:ascii="Times New Roman" w:hAnsi="Times New Roman" w:cs="Times New Roman"/>
          <w:sz w:val="24"/>
          <w:szCs w:val="24"/>
        </w:rPr>
        <w:t xml:space="preserve">. Статус и границы муниципального образования « Меркуловское сельское поселение» (далее также – Меркуловское сельское поселение) определены Областным законом Ростовской области от 27 ноября </w:t>
      </w:r>
      <w:smartTag w:uri="urn:schemas-microsoft-com:office:smarttags" w:element="metricconverter">
        <w:smartTagPr>
          <w:attr w:name="ProductID" w:val="2014 г"/>
        </w:smartTagPr>
        <w:r w:rsidRPr="00040A8C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040A8C">
        <w:rPr>
          <w:rFonts w:ascii="Times New Roman" w:hAnsi="Times New Roman" w:cs="Times New Roman"/>
          <w:sz w:val="24"/>
          <w:szCs w:val="24"/>
        </w:rPr>
        <w:t>. N 272-ЗС.</w:t>
      </w:r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3.2. </w:t>
      </w:r>
      <w:r w:rsidRPr="00040A8C">
        <w:rPr>
          <w:rFonts w:ascii="Times New Roman" w:hAnsi="Times New Roman" w:cs="Times New Roman"/>
          <w:sz w:val="24"/>
          <w:szCs w:val="24"/>
        </w:rPr>
        <w:t xml:space="preserve"> На территории  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Меркуловскоо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сельского поселения расположены 5 населенных пунктов, в том числе: хутор  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Меркуловский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– административный центр сельского поселения, хутор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Водянский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, хутор Калиновский, хутор Варваринский, хутор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Затонский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pStyle w:val="ConsNormal"/>
        <w:ind w:right="0" w:firstLine="0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040A8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114CC" w:rsidRPr="00040A8C" w:rsidRDefault="007114CC" w:rsidP="007114CC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280183914"/>
      <w:r w:rsidRPr="00040A8C">
        <w:rPr>
          <w:rFonts w:ascii="Times New Roman" w:hAnsi="Times New Roman" w:cs="Times New Roman"/>
          <w:b/>
          <w:sz w:val="24"/>
          <w:szCs w:val="24"/>
        </w:rPr>
        <w:t xml:space="preserve">Общие характеристики территории </w:t>
      </w:r>
      <w:r w:rsidRPr="00040A8C">
        <w:rPr>
          <w:rFonts w:ascii="Times New Roman" w:hAnsi="Times New Roman" w:cs="Times New Roman"/>
          <w:b/>
          <w:bCs/>
          <w:sz w:val="24"/>
          <w:szCs w:val="24"/>
        </w:rPr>
        <w:t xml:space="preserve">и населенных пунктов </w:t>
      </w:r>
    </w:p>
    <w:p w:rsidR="007114CC" w:rsidRPr="00040A8C" w:rsidRDefault="007114CC" w:rsidP="007114CC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Меркуловского </w:t>
      </w:r>
      <w:r w:rsidRPr="00040A8C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поселения. </w:t>
      </w:r>
      <w:bookmarkEnd w:id="4"/>
    </w:p>
    <w:p w:rsidR="007114CC" w:rsidRPr="00040A8C" w:rsidRDefault="007114CC" w:rsidP="007114CC">
      <w:pPr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40A8C">
        <w:rPr>
          <w:rStyle w:val="affb"/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tbl>
      <w:tblPr>
        <w:tblW w:w="9540" w:type="dxa"/>
        <w:tblInd w:w="108" w:type="dxa"/>
        <w:tblLayout w:type="fixed"/>
        <w:tblLook w:val="04A0"/>
      </w:tblPr>
      <w:tblGrid>
        <w:gridCol w:w="540"/>
        <w:gridCol w:w="5760"/>
        <w:gridCol w:w="3240"/>
      </w:tblGrid>
      <w:tr w:rsidR="007114CC" w:rsidRPr="00040A8C" w:rsidTr="007114CC">
        <w:trPr>
          <w:trHeight w:val="339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114CC" w:rsidRPr="00040A8C" w:rsidRDefault="007114CC">
            <w:pPr>
              <w:snapToGrid w:val="0"/>
              <w:spacing w:line="20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Style w:val="affb"/>
                <w:rFonts w:ascii="Times New Roman" w:hAnsi="Times New Roman" w:cs="Times New Roman"/>
                <w:sz w:val="24"/>
                <w:szCs w:val="24"/>
              </w:rPr>
              <w:t>Таблица 1</w:t>
            </w:r>
          </w:p>
        </w:tc>
      </w:tr>
      <w:tr w:rsidR="007114CC" w:rsidRPr="00040A8C" w:rsidTr="007114C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4CC" w:rsidRPr="00040A8C" w:rsidRDefault="007114CC" w:rsidP="007114CC">
            <w:pPr>
              <w:numPr>
                <w:ilvl w:val="0"/>
                <w:numId w:val="3"/>
              </w:numPr>
              <w:snapToGrid w:val="0"/>
              <w:spacing w:after="0" w:line="206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4CC" w:rsidRPr="00040A8C" w:rsidRDefault="007114CC">
            <w:pPr>
              <w:spacing w:line="20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Местоположение в муниципальном районе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snapToGrid w:val="0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Меркуловское сельское поселение расположено в западной части Шолоховского района и граничит с востока с </w:t>
            </w:r>
            <w:proofErr w:type="spell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Базковским</w:t>
            </w:r>
            <w:proofErr w:type="spell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сельским поселением с севера </w:t>
            </w:r>
            <w:proofErr w:type="spell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Мещеряковским</w:t>
            </w:r>
            <w:proofErr w:type="spell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поселением </w:t>
            </w:r>
            <w:proofErr w:type="spell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Верхнедонского</w:t>
            </w:r>
            <w:proofErr w:type="spell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Дубровским   сельским поселением Шолоховского района</w:t>
            </w: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с юга с </w:t>
            </w:r>
            <w:proofErr w:type="spell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Грачевским</w:t>
            </w:r>
            <w:proofErr w:type="spell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сельским поселением и Верхнее- </w:t>
            </w:r>
            <w:proofErr w:type="spell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Чирским</w:t>
            </w:r>
            <w:proofErr w:type="spell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сельским поселением </w:t>
            </w:r>
            <w:proofErr w:type="spell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Боковского</w:t>
            </w:r>
            <w:proofErr w:type="spell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114CC" w:rsidRPr="00040A8C" w:rsidTr="007114C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4CC" w:rsidRPr="00040A8C" w:rsidRDefault="007114CC" w:rsidP="007114CC">
            <w:pPr>
              <w:numPr>
                <w:ilvl w:val="0"/>
                <w:numId w:val="3"/>
              </w:numPr>
              <w:snapToGrid w:val="0"/>
              <w:spacing w:after="0" w:line="206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4CC" w:rsidRPr="00040A8C" w:rsidRDefault="007114CC">
            <w:pPr>
              <w:spacing w:line="20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CC" w:rsidRPr="00040A8C" w:rsidRDefault="007114CC">
            <w:pPr>
              <w:spacing w:line="20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Административный центр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snapToGrid w:val="0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Меркуловский</w:t>
            </w:r>
            <w:proofErr w:type="spell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Шолоховского  района</w:t>
            </w:r>
          </w:p>
          <w:p w:rsidR="007114CC" w:rsidRPr="00040A8C" w:rsidRDefault="007114CC">
            <w:pPr>
              <w:snapToGrid w:val="0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Ростовской области</w:t>
            </w:r>
          </w:p>
        </w:tc>
      </w:tr>
      <w:tr w:rsidR="007114CC" w:rsidRPr="00040A8C" w:rsidTr="007114C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4CC" w:rsidRPr="00040A8C" w:rsidRDefault="007114CC" w:rsidP="007114CC">
            <w:pPr>
              <w:numPr>
                <w:ilvl w:val="0"/>
                <w:numId w:val="3"/>
              </w:numPr>
              <w:snapToGrid w:val="0"/>
              <w:spacing w:after="0" w:line="206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4CC" w:rsidRPr="00040A8C" w:rsidRDefault="007114CC">
            <w:pPr>
              <w:spacing w:line="20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административного центра поселения до райцентра, </w:t>
            </w: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snapToGrid w:val="0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28 км</w:t>
            </w:r>
          </w:p>
        </w:tc>
      </w:tr>
      <w:tr w:rsidR="007114CC" w:rsidRPr="00040A8C" w:rsidTr="007114C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4CC" w:rsidRPr="00040A8C" w:rsidRDefault="007114CC" w:rsidP="007114CC">
            <w:pPr>
              <w:numPr>
                <w:ilvl w:val="0"/>
                <w:numId w:val="3"/>
              </w:numPr>
              <w:snapToGrid w:val="0"/>
              <w:spacing w:after="0" w:line="206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4CC" w:rsidRPr="00040A8C" w:rsidRDefault="007114CC">
            <w:pPr>
              <w:spacing w:line="20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образования, кв</w:t>
            </w: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snapToGrid w:val="0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7114CC" w:rsidRPr="00040A8C" w:rsidTr="007114CC">
        <w:trPr>
          <w:trHeight w:val="1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4CC" w:rsidRPr="00040A8C" w:rsidRDefault="007114CC" w:rsidP="007114CC">
            <w:pPr>
              <w:numPr>
                <w:ilvl w:val="0"/>
                <w:numId w:val="3"/>
              </w:numPr>
              <w:snapToGrid w:val="0"/>
              <w:spacing w:after="0" w:line="206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4CC" w:rsidRPr="00040A8C" w:rsidRDefault="007114CC">
            <w:pPr>
              <w:spacing w:line="20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4CC" w:rsidRPr="00040A8C" w:rsidRDefault="007114CC">
            <w:pPr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14CC" w:rsidRPr="00040A8C" w:rsidTr="007114CC">
        <w:trPr>
          <w:trHeight w:val="1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4CC" w:rsidRPr="00040A8C" w:rsidRDefault="007114CC" w:rsidP="007114CC">
            <w:pPr>
              <w:numPr>
                <w:ilvl w:val="0"/>
                <w:numId w:val="3"/>
              </w:numPr>
              <w:snapToGrid w:val="0"/>
              <w:spacing w:after="0" w:line="206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4CC" w:rsidRPr="00040A8C" w:rsidRDefault="007114CC">
            <w:pPr>
              <w:spacing w:line="20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Площадь населенных пунктов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4CC" w:rsidRPr="00040A8C" w:rsidRDefault="007114CC">
            <w:pPr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249 га</w:t>
            </w:r>
          </w:p>
        </w:tc>
      </w:tr>
      <w:tr w:rsidR="007114CC" w:rsidRPr="00040A8C" w:rsidTr="007114CC">
        <w:trPr>
          <w:trHeight w:val="1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4CC" w:rsidRPr="00040A8C" w:rsidRDefault="007114CC" w:rsidP="007114CC">
            <w:pPr>
              <w:numPr>
                <w:ilvl w:val="0"/>
                <w:numId w:val="3"/>
              </w:numPr>
              <w:snapToGrid w:val="0"/>
              <w:spacing w:after="0" w:line="206" w:lineRule="auto"/>
              <w:ind w:left="75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4CC" w:rsidRPr="00040A8C" w:rsidRDefault="007114CC">
            <w:pPr>
              <w:spacing w:line="20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Доля населенных пунктов в площади поселения. %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4CC" w:rsidRPr="00040A8C" w:rsidRDefault="007114CC">
            <w:pPr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0,89%</w:t>
            </w:r>
          </w:p>
        </w:tc>
      </w:tr>
      <w:tr w:rsidR="007114CC" w:rsidRPr="00040A8C" w:rsidTr="007114CC">
        <w:trPr>
          <w:trHeight w:val="14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4CC" w:rsidRPr="00040A8C" w:rsidRDefault="007114CC" w:rsidP="007114CC">
            <w:pPr>
              <w:numPr>
                <w:ilvl w:val="0"/>
                <w:numId w:val="3"/>
              </w:numPr>
              <w:snapToGrid w:val="0"/>
              <w:spacing w:after="0" w:line="206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4CC" w:rsidRPr="00040A8C" w:rsidRDefault="007114CC">
            <w:pPr>
              <w:spacing w:line="20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4CC" w:rsidRPr="00040A8C" w:rsidRDefault="007114CC">
            <w:pPr>
              <w:spacing w:line="20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на 01.01.2016 г.</w:t>
            </w:r>
          </w:p>
        </w:tc>
      </w:tr>
      <w:tr w:rsidR="007114CC" w:rsidRPr="00040A8C" w:rsidTr="007114CC">
        <w:trPr>
          <w:trHeight w:val="142"/>
        </w:trPr>
        <w:tc>
          <w:tcPr>
            <w:tcW w:w="9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snapToGrid w:val="0"/>
              <w:spacing w:line="20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2013 чел</w:t>
            </w:r>
          </w:p>
        </w:tc>
      </w:tr>
      <w:tr w:rsidR="007114CC" w:rsidRPr="00040A8C" w:rsidTr="007114C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4CC" w:rsidRPr="00040A8C" w:rsidRDefault="007114CC" w:rsidP="007114CC">
            <w:pPr>
              <w:numPr>
                <w:ilvl w:val="0"/>
                <w:numId w:val="3"/>
              </w:numPr>
              <w:snapToGrid w:val="0"/>
              <w:spacing w:after="0" w:line="206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4CC" w:rsidRPr="00040A8C" w:rsidRDefault="007114CC">
            <w:pPr>
              <w:spacing w:line="20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Площадь сельхозугодий, </w:t>
            </w: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, в т. ч.:</w:t>
            </w:r>
          </w:p>
          <w:p w:rsidR="007114CC" w:rsidRPr="00040A8C" w:rsidRDefault="007114CC" w:rsidP="007114CC">
            <w:pPr>
              <w:numPr>
                <w:ilvl w:val="1"/>
                <w:numId w:val="3"/>
              </w:numPr>
              <w:tabs>
                <w:tab w:val="left" w:pos="176"/>
              </w:tabs>
              <w:spacing w:after="0" w:line="20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пашни</w:t>
            </w:r>
          </w:p>
          <w:p w:rsidR="007114CC" w:rsidRPr="00040A8C" w:rsidRDefault="007114CC" w:rsidP="007114CC">
            <w:pPr>
              <w:numPr>
                <w:ilvl w:val="1"/>
                <w:numId w:val="3"/>
              </w:numPr>
              <w:tabs>
                <w:tab w:val="left" w:pos="176"/>
              </w:tabs>
              <w:spacing w:after="0" w:line="20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кормовых угодий</w:t>
            </w:r>
          </w:p>
          <w:p w:rsidR="007114CC" w:rsidRPr="00040A8C" w:rsidRDefault="007114CC">
            <w:pPr>
              <w:spacing w:line="20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-    многолетних насаждений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snapToGrid w:val="0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21284</w:t>
            </w:r>
          </w:p>
          <w:p w:rsidR="007114CC" w:rsidRPr="00040A8C" w:rsidRDefault="007114CC">
            <w:pPr>
              <w:snapToGrid w:val="0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13884</w:t>
            </w:r>
          </w:p>
          <w:p w:rsidR="007114CC" w:rsidRPr="00040A8C" w:rsidRDefault="007114CC">
            <w:pPr>
              <w:snapToGrid w:val="0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6560</w:t>
            </w:r>
          </w:p>
          <w:p w:rsidR="007114CC" w:rsidRPr="00040A8C" w:rsidRDefault="007114CC">
            <w:pPr>
              <w:snapToGrid w:val="0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7114CC" w:rsidRPr="00040A8C" w:rsidTr="007114C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4CC" w:rsidRPr="00040A8C" w:rsidRDefault="007114CC" w:rsidP="007114CC">
            <w:pPr>
              <w:numPr>
                <w:ilvl w:val="0"/>
                <w:numId w:val="3"/>
              </w:numPr>
              <w:snapToGrid w:val="0"/>
              <w:spacing w:after="0" w:line="206" w:lineRule="auto"/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4CC" w:rsidRPr="00040A8C" w:rsidRDefault="007114CC">
            <w:pPr>
              <w:spacing w:line="20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Доля сельскохозяйственных земель в площади поселения - %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snapToGrid w:val="0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95,49%</w:t>
            </w:r>
          </w:p>
        </w:tc>
      </w:tr>
      <w:tr w:rsidR="007114CC" w:rsidRPr="00040A8C" w:rsidTr="007114C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4CC" w:rsidRPr="00040A8C" w:rsidRDefault="007114CC" w:rsidP="007114CC">
            <w:pPr>
              <w:numPr>
                <w:ilvl w:val="0"/>
                <w:numId w:val="3"/>
              </w:numPr>
              <w:snapToGrid w:val="0"/>
              <w:spacing w:after="0" w:line="206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4CC" w:rsidRPr="00040A8C" w:rsidRDefault="007114CC">
            <w:pPr>
              <w:spacing w:line="20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Число домохозяйств.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snapToGrid w:val="0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</w:tr>
      <w:tr w:rsidR="007114CC" w:rsidRPr="00040A8C" w:rsidTr="007114C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4CC" w:rsidRPr="00040A8C" w:rsidRDefault="007114CC" w:rsidP="007114CC">
            <w:pPr>
              <w:numPr>
                <w:ilvl w:val="0"/>
                <w:numId w:val="3"/>
              </w:numPr>
              <w:snapToGrid w:val="0"/>
              <w:spacing w:after="0" w:line="206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4CC" w:rsidRPr="00040A8C" w:rsidRDefault="007114CC">
            <w:pPr>
              <w:spacing w:line="20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лесов, </w:t>
            </w: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snapToGrid w:val="0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924га</w:t>
            </w:r>
          </w:p>
        </w:tc>
      </w:tr>
      <w:tr w:rsidR="007114CC" w:rsidRPr="00040A8C" w:rsidTr="007114C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4CC" w:rsidRPr="00040A8C" w:rsidRDefault="007114CC" w:rsidP="007114CC">
            <w:pPr>
              <w:numPr>
                <w:ilvl w:val="0"/>
                <w:numId w:val="3"/>
              </w:numPr>
              <w:snapToGrid w:val="0"/>
              <w:spacing w:after="0" w:line="206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4CC" w:rsidRPr="00040A8C" w:rsidRDefault="007114CC">
            <w:pPr>
              <w:spacing w:line="20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автодорог с твердым </w:t>
            </w:r>
            <w:r w:rsidRPr="00040A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покрытием вне населенных пунктов, </w:t>
            </w: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snapToGrid w:val="0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149 км</w:t>
            </w:r>
          </w:p>
        </w:tc>
      </w:tr>
      <w:tr w:rsidR="007114CC" w:rsidRPr="00040A8C" w:rsidTr="007114CC">
        <w:trPr>
          <w:trHeight w:val="36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4CC" w:rsidRPr="00040A8C" w:rsidRDefault="007114CC" w:rsidP="007114CC">
            <w:pPr>
              <w:numPr>
                <w:ilvl w:val="0"/>
                <w:numId w:val="3"/>
              </w:numPr>
              <w:snapToGrid w:val="0"/>
              <w:spacing w:after="0" w:line="206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4CC" w:rsidRPr="00040A8C" w:rsidRDefault="007114CC">
            <w:pPr>
              <w:spacing w:line="20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газопроводов, </w:t>
            </w: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, в т.ч.:</w:t>
            </w:r>
          </w:p>
          <w:p w:rsidR="007114CC" w:rsidRPr="00040A8C" w:rsidRDefault="007114CC">
            <w:pPr>
              <w:spacing w:line="20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- высокого давления</w:t>
            </w:r>
          </w:p>
          <w:p w:rsidR="007114CC" w:rsidRPr="00040A8C" w:rsidRDefault="007114CC">
            <w:pPr>
              <w:spacing w:line="20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- среднего давления</w:t>
            </w:r>
          </w:p>
          <w:p w:rsidR="007114CC" w:rsidRPr="00040A8C" w:rsidRDefault="007114CC">
            <w:pPr>
              <w:spacing w:line="20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% газификаци</w:t>
            </w: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от числа домовладений)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4CC" w:rsidRPr="00040A8C" w:rsidRDefault="007114CC">
            <w:pPr>
              <w:spacing w:line="20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на 01.01.2014 г.</w:t>
            </w:r>
          </w:p>
        </w:tc>
      </w:tr>
      <w:tr w:rsidR="007114CC" w:rsidRPr="00040A8C" w:rsidTr="007114CC">
        <w:trPr>
          <w:trHeight w:val="367"/>
        </w:trPr>
        <w:tc>
          <w:tcPr>
            <w:tcW w:w="9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snapToGrid w:val="0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29.182</w:t>
            </w:r>
          </w:p>
          <w:p w:rsidR="007114CC" w:rsidRPr="00040A8C" w:rsidRDefault="007114CC">
            <w:pPr>
              <w:snapToGrid w:val="0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16.408</w:t>
            </w:r>
          </w:p>
          <w:p w:rsidR="007114CC" w:rsidRPr="00040A8C" w:rsidRDefault="007114CC">
            <w:pPr>
              <w:snapToGrid w:val="0"/>
              <w:spacing w:line="20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12.774-43%</w:t>
            </w:r>
          </w:p>
        </w:tc>
      </w:tr>
    </w:tbl>
    <w:p w:rsidR="007114CC" w:rsidRPr="00040A8C" w:rsidRDefault="007114CC" w:rsidP="007114CC">
      <w:pPr>
        <w:ind w:right="71" w:firstLine="720"/>
        <w:rPr>
          <w:rStyle w:val="affb"/>
          <w:rFonts w:ascii="Times New Roman" w:hAnsi="Times New Roman" w:cs="Times New Roman"/>
          <w:sz w:val="24"/>
          <w:szCs w:val="24"/>
        </w:rPr>
      </w:pPr>
      <w:r w:rsidRPr="00040A8C">
        <w:rPr>
          <w:rStyle w:val="affb"/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</w:p>
    <w:p w:rsidR="007114CC" w:rsidRPr="00040A8C" w:rsidRDefault="007114CC" w:rsidP="007114CC">
      <w:pPr>
        <w:ind w:right="71" w:firstLine="720"/>
        <w:rPr>
          <w:rStyle w:val="affb"/>
          <w:rFonts w:ascii="Times New Roman" w:hAnsi="Times New Roman" w:cs="Times New Roman"/>
          <w:sz w:val="24"/>
          <w:szCs w:val="24"/>
        </w:rPr>
      </w:pPr>
      <w:r w:rsidRPr="00040A8C">
        <w:rPr>
          <w:rStyle w:val="affb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tbl>
      <w:tblPr>
        <w:tblW w:w="9645" w:type="dxa"/>
        <w:tblInd w:w="108" w:type="dxa"/>
        <w:tblLayout w:type="fixed"/>
        <w:tblLook w:val="04A0"/>
      </w:tblPr>
      <w:tblGrid>
        <w:gridCol w:w="3116"/>
        <w:gridCol w:w="1164"/>
        <w:gridCol w:w="1480"/>
        <w:gridCol w:w="1260"/>
        <w:gridCol w:w="1080"/>
        <w:gridCol w:w="1545"/>
      </w:tblGrid>
      <w:tr w:rsidR="007114CC" w:rsidRPr="00040A8C" w:rsidTr="007114CC">
        <w:trPr>
          <w:trHeight w:val="353"/>
        </w:trPr>
        <w:tc>
          <w:tcPr>
            <w:tcW w:w="9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Style w:val="affb"/>
                <w:rFonts w:ascii="Times New Roman" w:hAnsi="Times New Roman" w:cs="Times New Roman"/>
                <w:sz w:val="24"/>
                <w:szCs w:val="24"/>
              </w:rPr>
              <w:t>Таблица 2</w:t>
            </w:r>
          </w:p>
        </w:tc>
      </w:tr>
      <w:tr w:rsidR="007114CC" w:rsidRPr="00040A8C" w:rsidTr="007114CC">
        <w:trPr>
          <w:trHeight w:hRule="exact" w:val="660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   Населенные пункты</w:t>
            </w:r>
          </w:p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           поселения.</w:t>
            </w:r>
          </w:p>
        </w:tc>
        <w:tc>
          <w:tcPr>
            <w:tcW w:w="39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 населенного пункта, </w:t>
            </w: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</w:tr>
      <w:tr w:rsidR="007114CC" w:rsidRPr="00040A8C" w:rsidTr="007114CC">
        <w:trPr>
          <w:trHeight w:val="537"/>
        </w:trPr>
        <w:tc>
          <w:tcPr>
            <w:tcW w:w="9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На 01.01.16 г, чел.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срок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040A8C">
                <w:rPr>
                  <w:rFonts w:ascii="Times New Roman" w:hAnsi="Times New Roman" w:cs="Times New Roman"/>
                  <w:sz w:val="24"/>
                  <w:szCs w:val="24"/>
                </w:rPr>
                <w:t>2020 г</w:t>
              </w:r>
            </w:smartTag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, тыс. чел.</w:t>
            </w:r>
          </w:p>
        </w:tc>
      </w:tr>
      <w:tr w:rsidR="007114CC" w:rsidRPr="00040A8C" w:rsidTr="007114CC">
        <w:trPr>
          <w:trHeight w:hRule="exact" w:val="1788"/>
        </w:trPr>
        <w:tc>
          <w:tcPr>
            <w:tcW w:w="9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4CC" w:rsidRPr="00040A8C" w:rsidRDefault="007114CC">
            <w:pPr>
              <w:snapToGrid w:val="0"/>
              <w:ind w:left="-4" w:right="-6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существ</w:t>
            </w: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раницах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4CC" w:rsidRPr="00040A8C" w:rsidRDefault="007114CC">
            <w:pPr>
              <w:snapToGrid w:val="0"/>
              <w:ind w:left="-4" w:righ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Прогноз по увеличению площади застройки</w:t>
            </w: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(</w:t>
            </w: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ервая очередь)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4CC" w:rsidRPr="00040A8C" w:rsidRDefault="007114CC">
            <w:pPr>
              <w:snapToGrid w:val="0"/>
              <w:ind w:left="-39" w:righ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том числе</w:t>
            </w:r>
          </w:p>
          <w:p w:rsidR="007114CC" w:rsidRPr="00040A8C" w:rsidRDefault="007114CC">
            <w:pPr>
              <w:snapToGrid w:val="0"/>
              <w:ind w:left="-39" w:righ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программа «</w:t>
            </w:r>
            <w:proofErr w:type="spellStart"/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Жилищн</w:t>
            </w:r>
            <w:proofErr w:type="spellEnd"/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7114CC" w:rsidRPr="00040A8C" w:rsidRDefault="007114CC">
            <w:pPr>
              <w:snapToGrid w:val="0"/>
              <w:ind w:left="-39" w:right="-7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стр-во</w:t>
            </w:r>
            <w:proofErr w:type="spellEnd"/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2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4CC" w:rsidRPr="00040A8C" w:rsidTr="007114CC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4CC" w:rsidRPr="00040A8C" w:rsidRDefault="007114CC">
            <w:pPr>
              <w:snapToGrid w:val="0"/>
              <w:ind w:right="7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1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4CC" w:rsidRPr="00040A8C" w:rsidRDefault="007114CC">
            <w:pPr>
              <w:snapToGrid w:val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4CC" w:rsidRPr="00040A8C" w:rsidRDefault="007114CC">
            <w:pPr>
              <w:snapToGrid w:val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4CC" w:rsidRPr="00040A8C" w:rsidRDefault="007114CC">
            <w:pPr>
              <w:snapToGrid w:val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4CC" w:rsidRPr="00040A8C" w:rsidRDefault="007114CC">
            <w:pPr>
              <w:snapToGrid w:val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4CC" w:rsidRPr="00040A8C" w:rsidRDefault="007114CC">
            <w:pPr>
              <w:snapToGrid w:val="0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7114CC" w:rsidRPr="00040A8C" w:rsidTr="007114CC">
        <w:trPr>
          <w:trHeight w:val="543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4CC" w:rsidRPr="00040A8C" w:rsidRDefault="007114CC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Меркуловское </w:t>
            </w: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сельское поселение. 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4CC" w:rsidRPr="00040A8C" w:rsidRDefault="007114CC">
            <w:pPr>
              <w:snapToGrid w:val="0"/>
              <w:spacing w:before="57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249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4CC" w:rsidRPr="00040A8C" w:rsidRDefault="007114CC">
            <w:pPr>
              <w:snapToGrid w:val="0"/>
              <w:spacing w:before="57"/>
              <w:ind w:right="7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A8C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   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14CC" w:rsidRPr="00040A8C" w:rsidRDefault="007114CC">
            <w:pPr>
              <w:snapToGrid w:val="0"/>
              <w:spacing w:before="57"/>
              <w:ind w:right="7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4CC" w:rsidRPr="00040A8C" w:rsidRDefault="007114CC">
            <w:pPr>
              <w:snapToGrid w:val="0"/>
              <w:spacing w:before="57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2013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14CC" w:rsidRPr="00040A8C" w:rsidRDefault="007114CC">
            <w:pPr>
              <w:snapToGrid w:val="0"/>
              <w:spacing w:before="57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2544</w:t>
            </w:r>
          </w:p>
        </w:tc>
      </w:tr>
      <w:tr w:rsidR="007114CC" w:rsidRPr="00040A8C" w:rsidTr="007114CC"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4CC" w:rsidRPr="00040A8C" w:rsidRDefault="007114CC">
            <w:pPr>
              <w:snapToGrid w:val="0"/>
              <w:spacing w:before="57"/>
              <w:ind w:left="180" w:right="71" w:hanging="18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040A8C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      </w:t>
            </w: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хутор </w:t>
            </w:r>
            <w:proofErr w:type="spell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Меркуловский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4CC" w:rsidRPr="00040A8C" w:rsidRDefault="007114CC">
            <w:pPr>
              <w:snapToGrid w:val="0"/>
              <w:spacing w:before="57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4CC" w:rsidRPr="00040A8C" w:rsidRDefault="007114CC">
            <w:pPr>
              <w:snapToGrid w:val="0"/>
              <w:spacing w:before="57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4CC" w:rsidRPr="00040A8C" w:rsidRDefault="007114CC">
            <w:pPr>
              <w:snapToGrid w:val="0"/>
              <w:spacing w:before="57"/>
              <w:ind w:right="7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4CC" w:rsidRPr="00040A8C" w:rsidRDefault="007114CC">
            <w:pPr>
              <w:snapToGrid w:val="0"/>
              <w:spacing w:before="57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1245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4CC" w:rsidRPr="00040A8C" w:rsidRDefault="007114CC">
            <w:pPr>
              <w:snapToGrid w:val="0"/>
              <w:spacing w:before="57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1360</w:t>
            </w:r>
          </w:p>
        </w:tc>
      </w:tr>
      <w:tr w:rsidR="007114CC" w:rsidRPr="00040A8C" w:rsidTr="007114CC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4CC" w:rsidRPr="00040A8C" w:rsidRDefault="007114CC">
            <w:pPr>
              <w:snapToGrid w:val="0"/>
              <w:spacing w:before="57"/>
              <w:ind w:left="180" w:right="71" w:hanging="18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040A8C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     </w:t>
            </w: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хутор </w:t>
            </w:r>
            <w:proofErr w:type="spell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Водянский</w:t>
            </w:r>
            <w:proofErr w:type="spellEnd"/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4CC" w:rsidRPr="00040A8C" w:rsidRDefault="007114CC">
            <w:pPr>
              <w:snapToGrid w:val="0"/>
              <w:spacing w:before="57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4CC" w:rsidRPr="00040A8C" w:rsidRDefault="007114CC">
            <w:pPr>
              <w:snapToGrid w:val="0"/>
              <w:spacing w:before="57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4CC" w:rsidRPr="00040A8C" w:rsidRDefault="007114CC">
            <w:pPr>
              <w:snapToGrid w:val="0"/>
              <w:spacing w:before="57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4CC" w:rsidRPr="00040A8C" w:rsidRDefault="007114CC">
            <w:pPr>
              <w:snapToGrid w:val="0"/>
              <w:spacing w:before="57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4CC" w:rsidRPr="00040A8C" w:rsidRDefault="007114CC">
            <w:pPr>
              <w:snapToGrid w:val="0"/>
              <w:spacing w:before="57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157</w:t>
            </w:r>
          </w:p>
        </w:tc>
      </w:tr>
      <w:tr w:rsidR="007114CC" w:rsidRPr="00040A8C" w:rsidTr="007114CC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4CC" w:rsidRPr="00040A8C" w:rsidRDefault="007114CC">
            <w:pPr>
              <w:snapToGrid w:val="0"/>
              <w:spacing w:before="57"/>
              <w:ind w:left="180" w:right="71" w:hanging="18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040A8C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     </w:t>
            </w: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Хутор </w:t>
            </w:r>
            <w:proofErr w:type="spell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Затонский</w:t>
            </w:r>
            <w:proofErr w:type="spellEnd"/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4CC" w:rsidRPr="00040A8C" w:rsidRDefault="007114CC">
            <w:pPr>
              <w:snapToGrid w:val="0"/>
              <w:spacing w:before="57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14CC" w:rsidRPr="00040A8C" w:rsidRDefault="007114CC">
            <w:pPr>
              <w:snapToGrid w:val="0"/>
              <w:spacing w:before="57"/>
              <w:ind w:right="7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14CC" w:rsidRPr="00040A8C" w:rsidRDefault="007114CC">
            <w:pPr>
              <w:snapToGrid w:val="0"/>
              <w:spacing w:before="57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4CC" w:rsidRPr="00040A8C" w:rsidRDefault="007114CC">
            <w:pPr>
              <w:snapToGrid w:val="0"/>
              <w:spacing w:before="57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14CC" w:rsidRPr="00040A8C" w:rsidRDefault="007114CC">
            <w:pPr>
              <w:snapToGrid w:val="0"/>
              <w:spacing w:before="57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142</w:t>
            </w:r>
          </w:p>
        </w:tc>
      </w:tr>
      <w:tr w:rsidR="007114CC" w:rsidRPr="00040A8C" w:rsidTr="007114CC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4CC" w:rsidRPr="00040A8C" w:rsidRDefault="007114CC">
            <w:pPr>
              <w:snapToGrid w:val="0"/>
              <w:spacing w:before="57"/>
              <w:ind w:left="180" w:right="71" w:hanging="18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040A8C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     </w:t>
            </w: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хутор Калиновский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4CC" w:rsidRPr="00040A8C" w:rsidRDefault="007114CC">
            <w:pPr>
              <w:snapToGrid w:val="0"/>
              <w:spacing w:before="57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191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14CC" w:rsidRPr="00040A8C" w:rsidRDefault="007114CC">
            <w:pPr>
              <w:snapToGrid w:val="0"/>
              <w:spacing w:before="57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14CC" w:rsidRPr="00040A8C" w:rsidRDefault="007114CC">
            <w:pPr>
              <w:snapToGrid w:val="0"/>
              <w:spacing w:before="57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4CC" w:rsidRPr="00040A8C" w:rsidRDefault="007114CC">
            <w:pPr>
              <w:snapToGrid w:val="0"/>
              <w:spacing w:before="57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401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14CC" w:rsidRPr="00040A8C" w:rsidRDefault="007114CC">
            <w:pPr>
              <w:snapToGrid w:val="0"/>
              <w:spacing w:before="57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610</w:t>
            </w:r>
          </w:p>
        </w:tc>
      </w:tr>
      <w:tr w:rsidR="007114CC" w:rsidRPr="00040A8C" w:rsidTr="007114CC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4CC" w:rsidRPr="00040A8C" w:rsidRDefault="007114CC">
            <w:pPr>
              <w:snapToGrid w:val="0"/>
              <w:spacing w:before="57"/>
              <w:ind w:left="180" w:right="71" w:hanging="18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040A8C"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     </w:t>
            </w: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хутор Варваринский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4CC" w:rsidRPr="00040A8C" w:rsidRDefault="007114CC">
            <w:pPr>
              <w:snapToGrid w:val="0"/>
              <w:spacing w:before="57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14CC" w:rsidRPr="00040A8C" w:rsidRDefault="007114CC">
            <w:pPr>
              <w:snapToGrid w:val="0"/>
              <w:spacing w:before="57"/>
              <w:ind w:right="7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14CC" w:rsidRPr="00040A8C" w:rsidRDefault="007114CC">
            <w:pPr>
              <w:snapToGrid w:val="0"/>
              <w:spacing w:before="57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4CC" w:rsidRPr="00040A8C" w:rsidRDefault="007114CC">
            <w:pPr>
              <w:snapToGrid w:val="0"/>
              <w:spacing w:before="57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155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14CC" w:rsidRPr="00040A8C" w:rsidRDefault="007114CC">
            <w:pPr>
              <w:snapToGrid w:val="0"/>
              <w:spacing w:before="57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275</w:t>
            </w:r>
          </w:p>
        </w:tc>
      </w:tr>
    </w:tbl>
    <w:p w:rsidR="007114CC" w:rsidRPr="00040A8C" w:rsidRDefault="007114CC" w:rsidP="007114CC">
      <w:pPr>
        <w:ind w:firstLine="692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040A8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7114CC" w:rsidRPr="00040A8C" w:rsidRDefault="007114CC" w:rsidP="007114CC">
      <w:pPr>
        <w:ind w:firstLine="692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pacing w:val="-2"/>
          <w:sz w:val="24"/>
          <w:szCs w:val="24"/>
        </w:rPr>
        <w:t>3.3.</w:t>
      </w:r>
      <w:r w:rsidRPr="00040A8C">
        <w:rPr>
          <w:rFonts w:ascii="Times New Roman" w:hAnsi="Times New Roman" w:cs="Times New Roman"/>
          <w:spacing w:val="-2"/>
          <w:sz w:val="24"/>
          <w:szCs w:val="24"/>
        </w:rPr>
        <w:t xml:space="preserve"> При определении перспектив развития и планировки п</w:t>
      </w:r>
      <w:r w:rsidRPr="00040A8C">
        <w:rPr>
          <w:rFonts w:ascii="Times New Roman" w:hAnsi="Times New Roman" w:cs="Times New Roman"/>
          <w:sz w:val="24"/>
          <w:szCs w:val="24"/>
        </w:rPr>
        <w:t xml:space="preserve">оселения на территории </w:t>
      </w:r>
      <w:r w:rsidRPr="00040A8C">
        <w:rPr>
          <w:rFonts w:ascii="Times New Roman" w:hAnsi="Times New Roman" w:cs="Times New Roman"/>
          <w:bCs/>
          <w:sz w:val="24"/>
          <w:szCs w:val="24"/>
        </w:rPr>
        <w:t xml:space="preserve"> Меркуловского сельского поселения  Шолоховского муниципального района</w:t>
      </w:r>
      <w:r w:rsidRPr="00040A8C">
        <w:rPr>
          <w:rFonts w:ascii="Times New Roman" w:hAnsi="Times New Roman" w:cs="Times New Roman"/>
          <w:sz w:val="24"/>
          <w:szCs w:val="24"/>
        </w:rPr>
        <w:t xml:space="preserve"> Ростовской области необходимо учитывать:</w:t>
      </w:r>
    </w:p>
    <w:p w:rsidR="007114CC" w:rsidRPr="00040A8C" w:rsidRDefault="007114CC" w:rsidP="007114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численность населения на расчетный срок;</w:t>
      </w:r>
    </w:p>
    <w:p w:rsidR="007114CC" w:rsidRPr="00040A8C" w:rsidRDefault="007114CC" w:rsidP="007114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местоположение сельских поселений в системе расселения области и муниципальных районов;</w:t>
      </w:r>
    </w:p>
    <w:p w:rsidR="007114CC" w:rsidRPr="00040A8C" w:rsidRDefault="007114CC" w:rsidP="007114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роль сельских поселений в </w:t>
      </w:r>
      <w:r w:rsidRPr="00040A8C">
        <w:rPr>
          <w:rFonts w:ascii="Times New Roman" w:hAnsi="Times New Roman" w:cs="Times New Roman"/>
          <w:spacing w:val="-2"/>
          <w:sz w:val="24"/>
          <w:szCs w:val="24"/>
        </w:rPr>
        <w:t>системе формируемых центров обслуживания населения (</w:t>
      </w:r>
      <w:r w:rsidRPr="00040A8C">
        <w:rPr>
          <w:rFonts w:ascii="Times New Roman" w:hAnsi="Times New Roman" w:cs="Times New Roman"/>
          <w:sz w:val="24"/>
          <w:szCs w:val="24"/>
        </w:rPr>
        <w:t>районного и местного уровня);</w:t>
      </w:r>
    </w:p>
    <w:p w:rsidR="007114CC" w:rsidRPr="00040A8C" w:rsidRDefault="007114CC" w:rsidP="007114C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историко-культурное значение сельских поселений;</w:t>
      </w:r>
    </w:p>
    <w:p w:rsidR="007114CC" w:rsidRPr="00040A8C" w:rsidRDefault="007114CC" w:rsidP="007114C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территории; </w:t>
      </w:r>
    </w:p>
    <w:p w:rsidR="007114CC" w:rsidRPr="00040A8C" w:rsidRDefault="007114CC" w:rsidP="007114C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санитарно-эпидемиологическую и экологическую обстановку на планируемых территориях.</w:t>
      </w:r>
    </w:p>
    <w:p w:rsidR="007114CC" w:rsidRPr="00040A8C" w:rsidRDefault="007114CC" w:rsidP="007114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Сельские населенные пункты в зависимости от проектной численности населения на прогнозируемый период подразделяются на группы в соответствии с таблицей 3.</w:t>
      </w:r>
    </w:p>
    <w:p w:rsidR="007114CC" w:rsidRPr="00040A8C" w:rsidRDefault="007114CC" w:rsidP="007114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pStyle w:val="ad"/>
        <w:jc w:val="right"/>
        <w:rPr>
          <w:b w:val="0"/>
          <w:u w:val="none"/>
        </w:rPr>
      </w:pPr>
      <w:r w:rsidRPr="00040A8C">
        <w:rPr>
          <w:b w:val="0"/>
          <w:u w:val="none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45" w:type="dxa"/>
          <w:right w:w="45" w:type="dxa"/>
        </w:tblCellMar>
        <w:tblLook w:val="04A0"/>
      </w:tblPr>
      <w:tblGrid>
        <w:gridCol w:w="2902"/>
        <w:gridCol w:w="6543"/>
      </w:tblGrid>
      <w:tr w:rsidR="007114CC" w:rsidRPr="00040A8C" w:rsidTr="007114CC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114CC" w:rsidRPr="00040A8C" w:rsidRDefault="007114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Таблица 3</w:t>
            </w:r>
          </w:p>
        </w:tc>
      </w:tr>
      <w:tr w:rsidR="007114CC" w:rsidRPr="00040A8C" w:rsidTr="007114CC">
        <w:trPr>
          <w:trHeight w:val="284"/>
        </w:trPr>
        <w:tc>
          <w:tcPr>
            <w:tcW w:w="1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4CC" w:rsidRPr="00040A8C" w:rsidRDefault="007114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Группы населенных пунктов</w:t>
            </w: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4CC" w:rsidRPr="00040A8C" w:rsidRDefault="007114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Население (тыс. человек)</w:t>
            </w:r>
          </w:p>
        </w:tc>
      </w:tr>
      <w:tr w:rsidR="007114CC" w:rsidRPr="00040A8C" w:rsidTr="007114C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4CC" w:rsidRPr="00040A8C" w:rsidRDefault="007114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сельские населенные</w:t>
            </w:r>
          </w:p>
          <w:p w:rsidR="007114CC" w:rsidRPr="00040A8C" w:rsidRDefault="007114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</w:p>
        </w:tc>
      </w:tr>
      <w:tr w:rsidR="007114CC" w:rsidRPr="00040A8C" w:rsidTr="007114CC">
        <w:trPr>
          <w:trHeight w:val="227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4CC" w:rsidRPr="00040A8C" w:rsidRDefault="007114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4CC" w:rsidRPr="00040A8C" w:rsidRDefault="007114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свыше 1 до 3</w:t>
            </w:r>
          </w:p>
        </w:tc>
      </w:tr>
      <w:tr w:rsidR="007114CC" w:rsidRPr="00040A8C" w:rsidTr="007114CC">
        <w:trPr>
          <w:trHeight w:val="227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4CC" w:rsidRPr="00040A8C" w:rsidRDefault="007114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4CC" w:rsidRPr="00040A8C" w:rsidRDefault="007114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свыше 0,2 до 1</w:t>
            </w:r>
          </w:p>
        </w:tc>
      </w:tr>
      <w:tr w:rsidR="007114CC" w:rsidRPr="00040A8C" w:rsidTr="007114CC">
        <w:trPr>
          <w:trHeight w:val="227"/>
        </w:trPr>
        <w:tc>
          <w:tcPr>
            <w:tcW w:w="1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4CC" w:rsidRPr="00040A8C" w:rsidRDefault="007114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Малые</w:t>
            </w: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4CC" w:rsidRPr="00040A8C" w:rsidRDefault="007114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свыше 0,05 до 0,2</w:t>
            </w:r>
          </w:p>
        </w:tc>
      </w:tr>
      <w:tr w:rsidR="007114CC" w:rsidRPr="00040A8C" w:rsidTr="007114CC">
        <w:trPr>
          <w:trHeight w:val="2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4CC" w:rsidRPr="00040A8C" w:rsidRDefault="007114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до 0,05</w:t>
            </w:r>
          </w:p>
        </w:tc>
      </w:tr>
    </w:tbl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Примечание:</w:t>
      </w:r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Сельский населенный пункт Ростовской области – станица, село, слобода, поселок, хутор.</w:t>
      </w:r>
    </w:p>
    <w:p w:rsidR="007114CC" w:rsidRPr="00040A8C" w:rsidRDefault="007114CC" w:rsidP="007114CC">
      <w:pPr>
        <w:pStyle w:val="ConsNormal"/>
        <w:ind w:right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3.4.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На территории поселения расположено 19 объектов культурного наследия регионального и федерального значения: памятники истории и архитектуры – памятники, возведенные в честь погибших воинов в годы Великой Отечественной войны, церкви, древние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курганные группы, курганы (Постановления Главы администрации Ростовской области),</w:t>
      </w:r>
      <w:r w:rsidRPr="00040A8C">
        <w:rPr>
          <w:rFonts w:ascii="Times New Roman" w:hAnsi="Times New Roman" w:cs="Times New Roman"/>
          <w:bCs/>
          <w:sz w:val="24"/>
          <w:szCs w:val="24"/>
        </w:rPr>
        <w:t xml:space="preserve"> см. раздел 16 «Зоны охраны объектов культурного наследия» настоящих Нормативов.</w:t>
      </w:r>
    </w:p>
    <w:p w:rsidR="007114CC" w:rsidRPr="00040A8C" w:rsidRDefault="007114CC" w:rsidP="007114CC">
      <w:pPr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40A8C">
        <w:rPr>
          <w:rFonts w:ascii="Times New Roman" w:hAnsi="Times New Roman" w:cs="Times New Roman"/>
          <w:spacing w:val="-2"/>
          <w:sz w:val="24"/>
          <w:szCs w:val="24"/>
        </w:rPr>
        <w:t>Историко-культурное значение сельских населенных пунктов определяется как количеством объектов культурного наследия (памятников истории и культуры), так и их статусом (федерального, регионального или местного значения).</w:t>
      </w: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 w:line="235" w:lineRule="auto"/>
        <w:ind w:firstLine="709"/>
        <w:jc w:val="both"/>
      </w:pPr>
      <w:r w:rsidRPr="00040A8C">
        <w:rPr>
          <w:b/>
        </w:rPr>
        <w:t xml:space="preserve">3.5. </w:t>
      </w:r>
      <w:r w:rsidRPr="00040A8C">
        <w:t xml:space="preserve">Условия безопасности среды проживания населения по санитарно-гигиеническим и противопожарным требованиям обеспечиваются в соответствии с требованиями федеральных и региональных нормативов. </w:t>
      </w:r>
    </w:p>
    <w:p w:rsidR="007114CC" w:rsidRPr="00040A8C" w:rsidRDefault="007114CC" w:rsidP="007114C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3.6.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В целях создания среды жизнедеятельности, доступной для инвалидов и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групп населения, разрабатываемая градостроительная документация по планировке новых и реконструируемых территорий должна соответствовать требованиям </w:t>
      </w:r>
    </w:p>
    <w:p w:rsidR="007114CC" w:rsidRPr="00040A8C" w:rsidRDefault="007114CC" w:rsidP="007114CC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законодательных и нормативных документов Российской федерации, а также требованиям  регионального норматива «Обеспечение доступной среды жизнедеятельности для инвалидов и других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групп населения на территории Ростовской области»</w:t>
      </w:r>
    </w:p>
    <w:p w:rsidR="007114CC" w:rsidRPr="00040A8C" w:rsidRDefault="007114CC" w:rsidP="007114CC">
      <w:pPr>
        <w:pStyle w:val="ConsNormal"/>
        <w:ind w:right="0" w:firstLine="0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:rsidR="007114CC" w:rsidRPr="00040A8C" w:rsidRDefault="007114CC" w:rsidP="007114C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Планировочная структура сельского поселения.</w:t>
      </w:r>
    </w:p>
    <w:p w:rsidR="007114CC" w:rsidRPr="00040A8C" w:rsidRDefault="007114CC" w:rsidP="007114C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Общие требования.</w:t>
      </w:r>
    </w:p>
    <w:p w:rsidR="007114CC" w:rsidRPr="00040A8C" w:rsidRDefault="007114CC" w:rsidP="007114C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3.7.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Селитебная территория формируется с учетом взаимоувязанного размещения жилых, общественно-деловых зон, отдельных коммунальных и промышленных объектов, </w:t>
      </w:r>
      <w:r w:rsidRPr="00040A8C">
        <w:rPr>
          <w:rFonts w:ascii="Times New Roman" w:hAnsi="Times New Roman" w:cs="Times New Roman"/>
          <w:sz w:val="24"/>
          <w:szCs w:val="24"/>
        </w:rPr>
        <w:lastRenderedPageBreak/>
        <w:t>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7114CC" w:rsidRPr="00040A8C" w:rsidRDefault="007114CC" w:rsidP="007114C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4CC" w:rsidRPr="00040A8C" w:rsidRDefault="007114CC" w:rsidP="007114C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Нормативы определения потребности в селитебных территориях</w:t>
      </w:r>
    </w:p>
    <w:p w:rsidR="007114CC" w:rsidRPr="00040A8C" w:rsidRDefault="007114CC" w:rsidP="007114CC">
      <w:pPr>
        <w:autoSpaceDE w:val="0"/>
        <w:ind w:firstLine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:rsidR="007114CC" w:rsidRPr="00040A8C" w:rsidRDefault="007114CC" w:rsidP="007114C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3.8</w:t>
      </w:r>
      <w:r w:rsidRPr="00040A8C">
        <w:rPr>
          <w:rFonts w:ascii="Times New Roman" w:hAnsi="Times New Roman" w:cs="Times New Roman"/>
          <w:sz w:val="24"/>
          <w:szCs w:val="24"/>
        </w:rPr>
        <w:t xml:space="preserve">. Для предварительного определения потребности в селитебной территории следует принимать укрупненные показатели в расчете на 1000 человек: в населенных пунктах при средней этажности жилой застройки до 3 этажей - </w:t>
      </w:r>
      <w:smartTag w:uri="urn:schemas-microsoft-com:office:smarttags" w:element="metricconverter">
        <w:smartTagPr>
          <w:attr w:name="ProductID" w:val="10 гектаров"/>
        </w:smartTagPr>
        <w:r w:rsidRPr="00040A8C">
          <w:rPr>
            <w:rFonts w:ascii="Times New Roman" w:hAnsi="Times New Roman" w:cs="Times New Roman"/>
            <w:sz w:val="24"/>
            <w:szCs w:val="24"/>
          </w:rPr>
          <w:t>10 гектаров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для застройки без земельных участков и </w:t>
      </w:r>
      <w:smartTag w:uri="urn:schemas-microsoft-com:office:smarttags" w:element="metricconverter">
        <w:smartTagPr>
          <w:attr w:name="ProductID" w:val="20 гектаров"/>
        </w:smartTagPr>
        <w:r w:rsidRPr="00040A8C">
          <w:rPr>
            <w:rFonts w:ascii="Times New Roman" w:hAnsi="Times New Roman" w:cs="Times New Roman"/>
            <w:sz w:val="24"/>
            <w:szCs w:val="24"/>
          </w:rPr>
          <w:t>20 гектаров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- для застройки с участками.</w:t>
      </w:r>
    </w:p>
    <w:p w:rsidR="007114CC" w:rsidRPr="00040A8C" w:rsidRDefault="007114CC" w:rsidP="007114C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Нормативы распределения функциональных зон с отображением параметров планируемого развития</w:t>
      </w:r>
    </w:p>
    <w:p w:rsidR="007114CC" w:rsidRPr="00040A8C" w:rsidRDefault="007114CC" w:rsidP="007114C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3.9.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При планировке и застройке сельского поселения необходимо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зонировать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их территорию с установлением видов преимущественного функционального использования, а также других ограничений на использование территории для осуществления градостроительной деятельности.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С учетом преимущественного функционального использования территории  Меркуловского сельского поселения подразделяются на следующие функциональные зоны: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A8C">
        <w:rPr>
          <w:rFonts w:ascii="Times New Roman" w:hAnsi="Times New Roman" w:cs="Times New Roman"/>
          <w:sz w:val="24"/>
          <w:szCs w:val="24"/>
        </w:rPr>
        <w:t xml:space="preserve">жилые - (зона застройки индивидуальными жилыми домами, </w:t>
      </w:r>
      <w:proofErr w:type="gramEnd"/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малоэтажной жилой застройки.);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A8C">
        <w:rPr>
          <w:rFonts w:ascii="Times New Roman" w:hAnsi="Times New Roman" w:cs="Times New Roman"/>
          <w:sz w:val="24"/>
          <w:szCs w:val="24"/>
        </w:rPr>
        <w:t xml:space="preserve">общественно-деловые - (зона делового назначения, </w:t>
      </w:r>
      <w:proofErr w:type="gramEnd"/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зона общественного назначения, 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зона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коммерческого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, социального и коммунально-бытового 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назначения, 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зона общеобразовательных учреждений, 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зона объектов здравоохранения);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производственные - зоны размещения производственных объектов с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различными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нормативами воздействия на окружающую среду – 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 xml:space="preserve">(зона объектов непищевой промышленности, </w:t>
      </w:r>
      <w:proofErr w:type="gramEnd"/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коммунально-складская зона,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зона объектов пищевой промышленности, 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зона территории добычи полезных ископаемых,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зона объектов  рыбного хозяйства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>;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A8C">
        <w:rPr>
          <w:rFonts w:ascii="Times New Roman" w:hAnsi="Times New Roman" w:cs="Times New Roman"/>
          <w:sz w:val="24"/>
          <w:szCs w:val="24"/>
        </w:rPr>
        <w:t>инженерной инфраструктуры – (зоны объектов водоотведения,</w:t>
      </w:r>
      <w:proofErr w:type="gramEnd"/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зоны объектов электроснабжения,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зоны объектов газоснабжения, зоны объектов связи);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транспортной инфраструктуры – </w:t>
      </w:r>
      <w:r w:rsidRPr="00040A8C">
        <w:rPr>
          <w:rFonts w:ascii="Times New Roman" w:hAnsi="Times New Roman" w:cs="Times New Roman"/>
          <w:spacing w:val="-2"/>
          <w:sz w:val="24"/>
          <w:szCs w:val="24"/>
        </w:rPr>
        <w:t>зона размещения сооружений и комму</w:t>
      </w:r>
      <w:r w:rsidRPr="00040A8C">
        <w:rPr>
          <w:rFonts w:ascii="Times New Roman" w:hAnsi="Times New Roman" w:cs="Times New Roman"/>
          <w:sz w:val="24"/>
          <w:szCs w:val="24"/>
        </w:rPr>
        <w:t xml:space="preserve">никаций 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речного, воздушного, железнодорожного, 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автомобильного и трубопроводного транспорта);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A8C">
        <w:rPr>
          <w:rFonts w:ascii="Times New Roman" w:hAnsi="Times New Roman" w:cs="Times New Roman"/>
          <w:sz w:val="24"/>
          <w:szCs w:val="24"/>
        </w:rPr>
        <w:t xml:space="preserve">специального назначения – (зона ритуального назначения, </w:t>
      </w:r>
      <w:proofErr w:type="gramEnd"/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    зона размещения скотомогильника, зона с объектами 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    размещения отходов потребления и иными объектами, 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размещение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которых может быть обеспечено только 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    путем выделения указанных зон и недопустимо в других 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зонах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>);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A8C">
        <w:rPr>
          <w:rFonts w:ascii="Times New Roman" w:hAnsi="Times New Roman" w:cs="Times New Roman"/>
          <w:sz w:val="24"/>
          <w:szCs w:val="24"/>
        </w:rPr>
        <w:t>сельскохозяйственного использования – (зона сельскохозяйственных угодий –</w:t>
      </w:r>
      <w:proofErr w:type="gramEnd"/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    пашни, сенокосы, пастбища, залежи, земли, занятые 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    многолетними насаждениями, зона объектов 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    животноводства,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    зона объектов сельскохозяйственного назначения – 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предназначенные для ведения сельского хозяйства, 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    дачного хозяйства, садоводства, личного подсобного 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    хозяйства, развития объектов сельскохозяйственного  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 xml:space="preserve">назначения (в том числе, предприятия </w:t>
      </w:r>
      <w:proofErr w:type="gramEnd"/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    сельскохозяйственного назначения);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lastRenderedPageBreak/>
        <w:t>естественного ландшафта;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A8C">
        <w:rPr>
          <w:rFonts w:ascii="Times New Roman" w:hAnsi="Times New Roman" w:cs="Times New Roman"/>
          <w:sz w:val="24"/>
          <w:szCs w:val="24"/>
        </w:rPr>
        <w:t xml:space="preserve">рекреационного назначения – (зоны в границах территорий, занятых скверами, </w:t>
      </w:r>
      <w:proofErr w:type="gramEnd"/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парками,  прудами, озерами, водохранилищами, 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пляжами, а также в границах иных территорий,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и предназначенных для отдыха, 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туризма, занятий физической культурой и спортом.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акваторий - прибережная охранная полоса;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с особыми условиями использования – охранные, санитарно-защитные зоны, 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 xml:space="preserve">зоны охраны объектов культурного наследия (памятников </w:t>
      </w:r>
      <w:proofErr w:type="gramEnd"/>
    </w:p>
    <w:p w:rsidR="007114CC" w:rsidRPr="00040A8C" w:rsidRDefault="007114CC" w:rsidP="007114CC">
      <w:pPr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истории и культуры) народов Российской Федерации, </w:t>
      </w:r>
    </w:p>
    <w:p w:rsidR="007114CC" w:rsidRPr="00040A8C" w:rsidRDefault="007114CC" w:rsidP="007114CC">
      <w:pPr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имеющие особое научное, историко-культурное, </w:t>
      </w:r>
    </w:p>
    <w:p w:rsidR="007114CC" w:rsidRPr="00040A8C" w:rsidRDefault="007114CC" w:rsidP="007114CC">
      <w:pPr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эстетическое значение, </w:t>
      </w:r>
    </w:p>
    <w:p w:rsidR="007114CC" w:rsidRPr="00040A8C" w:rsidRDefault="007114CC" w:rsidP="007114CC">
      <w:pPr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зоны санитарной охраны источников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питьевого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хозяйственно-бытового водоснабжения, зоны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охраняемых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объектов, иные зоны, устанавливаемые в соответствии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законодательством Российской Федерации, в том числе 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040A8C">
        <w:rPr>
          <w:rFonts w:ascii="Times New Roman" w:hAnsi="Times New Roman" w:cs="Times New Roman"/>
          <w:spacing w:val="-2"/>
          <w:sz w:val="24"/>
          <w:szCs w:val="24"/>
        </w:rPr>
        <w:t xml:space="preserve">лесопарковые зоны, </w:t>
      </w:r>
      <w:r w:rsidRPr="00040A8C">
        <w:rPr>
          <w:rFonts w:ascii="Times New Roman" w:hAnsi="Times New Roman" w:cs="Times New Roman"/>
          <w:sz w:val="24"/>
          <w:szCs w:val="24"/>
        </w:rPr>
        <w:t>повышенной радиационной</w:t>
      </w:r>
      <w:proofErr w:type="gramEnd"/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опасности; территорий, подверженных риску 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возникновения чрезвычайных ситуаций природного и </w:t>
      </w:r>
    </w:p>
    <w:p w:rsidR="007114CC" w:rsidRPr="00040A8C" w:rsidRDefault="007114CC" w:rsidP="007114CC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техногенного характера, размещения военных объектов);</w:t>
      </w:r>
    </w:p>
    <w:p w:rsidR="007114CC" w:rsidRPr="00040A8C" w:rsidRDefault="007114CC" w:rsidP="007114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3.10.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Границы территориальных зон устанавливаются при подготовке правил землепользования и застройки с учетом:</w:t>
      </w:r>
    </w:p>
    <w:p w:rsidR="007114CC" w:rsidRPr="00040A8C" w:rsidRDefault="007114CC" w:rsidP="007114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1) возможности сочетания в пределах одной зоны различных видов существующего и планируемого использования территории;</w:t>
      </w:r>
    </w:p>
    <w:p w:rsidR="007114CC" w:rsidRPr="00040A8C" w:rsidRDefault="007114CC" w:rsidP="007114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2) функциональных зон и параметров их планировочного развития, определенных генеральным планом поселения, схемой территориального планирования муниципального района;</w:t>
      </w:r>
    </w:p>
    <w:p w:rsidR="007114CC" w:rsidRPr="00040A8C" w:rsidRDefault="007114CC" w:rsidP="007114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3) сложившейся планировки территории и существующего землепользования;</w:t>
      </w:r>
    </w:p>
    <w:p w:rsidR="007114CC" w:rsidRPr="00040A8C" w:rsidRDefault="007114CC" w:rsidP="007114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lastRenderedPageBreak/>
        <w:t>4)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территории;</w:t>
      </w:r>
    </w:p>
    <w:p w:rsidR="007114CC" w:rsidRPr="00040A8C" w:rsidRDefault="007114CC" w:rsidP="007114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5) предотвращения возможности причинения вреда объектам капитального строительства.</w:t>
      </w:r>
    </w:p>
    <w:p w:rsidR="007114CC" w:rsidRPr="00040A8C" w:rsidRDefault="007114CC" w:rsidP="007114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3.11.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Границы территориальных зон могут устанавливаться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>:</w:t>
      </w:r>
    </w:p>
    <w:p w:rsidR="007114CC" w:rsidRPr="00040A8C" w:rsidRDefault="007114CC" w:rsidP="007114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-- линиям магистралей, улиц, проездов, разделяющим транспортные потоки противоположных направлений;</w:t>
      </w:r>
    </w:p>
    <w:p w:rsidR="007114CC" w:rsidRPr="00040A8C" w:rsidRDefault="007114CC" w:rsidP="007114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--   красным линиям;</w:t>
      </w:r>
    </w:p>
    <w:p w:rsidR="007114CC" w:rsidRPr="00040A8C" w:rsidRDefault="007114CC" w:rsidP="007114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--   границам земельных участков;</w:t>
      </w:r>
    </w:p>
    <w:p w:rsidR="007114CC" w:rsidRPr="00040A8C" w:rsidRDefault="007114CC" w:rsidP="007114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--   границам населенных пунктов в пределах муниципальных образований;</w:t>
      </w:r>
    </w:p>
    <w:p w:rsidR="007114CC" w:rsidRPr="00040A8C" w:rsidRDefault="007114CC" w:rsidP="007114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--   границам муниципальных образований;</w:t>
      </w:r>
    </w:p>
    <w:p w:rsidR="007114CC" w:rsidRPr="00040A8C" w:rsidRDefault="007114CC" w:rsidP="007114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--   естественным границам природных объектов;</w:t>
      </w:r>
    </w:p>
    <w:p w:rsidR="007114CC" w:rsidRPr="00040A8C" w:rsidRDefault="007114CC" w:rsidP="007114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--   иным границам.</w:t>
      </w:r>
    </w:p>
    <w:p w:rsidR="007114CC" w:rsidRPr="00040A8C" w:rsidRDefault="007114CC" w:rsidP="007114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3.12</w:t>
      </w:r>
      <w:r w:rsidRPr="00040A8C">
        <w:rPr>
          <w:rFonts w:ascii="Times New Roman" w:hAnsi="Times New Roman" w:cs="Times New Roman"/>
          <w:sz w:val="24"/>
          <w:szCs w:val="24"/>
        </w:rPr>
        <w:t>. Границы зон с особыми условиями использования территорий, границы территорий объектов археологического, исторического и культурного наследия, устанавливаемые в соответствии с законодательством Российской Федерации, могут не совпадать с границами территориальных зон.</w:t>
      </w:r>
    </w:p>
    <w:p w:rsidR="007114CC" w:rsidRPr="00040A8C" w:rsidRDefault="007114CC" w:rsidP="007114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3.13.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Состав территориальных зон, а также особенности использования их земельных участков определяются градостроительным регламентом, правилами застройки с учетом ограничений, установленных градостроительным, земельным, природоохранным, санитарным, иным специальным законодательством, настоящими нормами, а также специальными нормами.</w:t>
      </w:r>
    </w:p>
    <w:p w:rsidR="007114CC" w:rsidRPr="00040A8C" w:rsidRDefault="007114CC" w:rsidP="007114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В составе территориальных зон могут выделяться земельные участки общего пользования;  занятые площадями, улицами, проездами, дорогами, набережными, скверами, бульварами, водоемами и другими объектами, предназначенными для удовлетворения общественных интересов населения. Порядок использования земель общего пользования определяется органами местного самоуправления.</w:t>
      </w:r>
    </w:p>
    <w:p w:rsidR="007114CC" w:rsidRPr="00040A8C" w:rsidRDefault="007114CC" w:rsidP="007114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3.14.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деятельность, обусловленные установленными зонами особого регулирования. В их числе:</w:t>
      </w:r>
    </w:p>
    <w:p w:rsidR="007114CC" w:rsidRPr="00040A8C" w:rsidRDefault="007114CC" w:rsidP="007114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зоны исторической застройки; </w:t>
      </w:r>
    </w:p>
    <w:p w:rsidR="007114CC" w:rsidRPr="00040A8C" w:rsidRDefault="007114CC" w:rsidP="007114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зоны охраны памятников археологии, истории и культуры; </w:t>
      </w:r>
    </w:p>
    <w:p w:rsidR="007114CC" w:rsidRPr="00040A8C" w:rsidRDefault="007114CC" w:rsidP="007114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зоны особо охраняемых природных территорий;</w:t>
      </w:r>
    </w:p>
    <w:p w:rsidR="007114CC" w:rsidRPr="00040A8C" w:rsidRDefault="007114CC" w:rsidP="007114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lastRenderedPageBreak/>
        <w:t>санитарно-защитные зоны;</w:t>
      </w:r>
    </w:p>
    <w:p w:rsidR="007114CC" w:rsidRPr="00040A8C" w:rsidRDefault="007114CC" w:rsidP="007114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зоны и прибрежные защитные полосы; </w:t>
      </w:r>
    </w:p>
    <w:p w:rsidR="007114CC" w:rsidRPr="00040A8C" w:rsidRDefault="007114CC" w:rsidP="007114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зоны залегания полезных ископаемых; </w:t>
      </w:r>
    </w:p>
    <w:p w:rsidR="007114CC" w:rsidRPr="00040A8C" w:rsidRDefault="007114CC" w:rsidP="007114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зоны, имеющие ограничения для размещения застройки в связи с неблагоприятным воздействием природного и техногенного характера (сейсмика, затопление и подтопление,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просадочные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грунты, подрабатываемые территории и др.).</w:t>
      </w:r>
    </w:p>
    <w:p w:rsidR="007114CC" w:rsidRPr="00040A8C" w:rsidRDefault="007114CC" w:rsidP="007114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3.15.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Санитарно-защитные зоны производственных и других объектов, выполняющие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средозащитные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функции, включаются в состав тех территориальных зон, в которых размещаются эти объекты. Допустимый режим использования и застройки санитарно-защитных зон необходимо принимать в соответствии с действующим законодательством, настоящими нормами и правилами, санитарными правилами, приведенными в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2.2.1/2.1.1.1200-03 «Санитарно-защитные зоны и санитарная классификация предприятий, сооружений и иных объектов», а также по согласованию с местными органами санитарно-эпидемиологического надзора.</w:t>
      </w:r>
    </w:p>
    <w:p w:rsidR="007114CC" w:rsidRPr="00040A8C" w:rsidRDefault="007114CC" w:rsidP="007114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3.16.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Нормативные показатели плотности застройки территориальных зон следует принимать по таблице 4.</w:t>
      </w:r>
    </w:p>
    <w:p w:rsidR="007114CC" w:rsidRPr="00040A8C" w:rsidRDefault="007114CC" w:rsidP="007114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0"/>
        <w:gridCol w:w="1800"/>
        <w:gridCol w:w="1645"/>
      </w:tblGrid>
      <w:tr w:rsidR="007114CC" w:rsidRPr="00040A8C" w:rsidTr="007114CC">
        <w:trPr>
          <w:trHeight w:val="283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14CC" w:rsidRPr="00040A8C" w:rsidRDefault="00711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Таблица 4</w:t>
            </w:r>
          </w:p>
        </w:tc>
      </w:tr>
      <w:tr w:rsidR="007114CC" w:rsidRPr="00040A8C" w:rsidTr="007114CC">
        <w:trPr>
          <w:trHeight w:val="80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CC" w:rsidRPr="00040A8C" w:rsidRDefault="00711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CC" w:rsidRPr="00040A8C" w:rsidRDefault="00711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Территориальные зоны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Коэффициент застройки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Коэффициент плотности застройки</w:t>
            </w:r>
          </w:p>
        </w:tc>
      </w:tr>
      <w:tr w:rsidR="007114CC" w:rsidRPr="00040A8C" w:rsidTr="007114CC">
        <w:trPr>
          <w:trHeight w:val="263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Жилая</w:t>
            </w:r>
          </w:p>
        </w:tc>
      </w:tr>
      <w:tr w:rsidR="007114CC" w:rsidRPr="00040A8C" w:rsidTr="007114CC">
        <w:trPr>
          <w:trHeight w:val="542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жилые дома </w:t>
            </w:r>
          </w:p>
          <w:p w:rsidR="007114CC" w:rsidRPr="00040A8C" w:rsidRDefault="00711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с приусадебными земельными участками, </w:t>
            </w:r>
          </w:p>
          <w:p w:rsidR="007114CC" w:rsidRPr="00040A8C" w:rsidRDefault="00711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spell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коттеджного</w:t>
            </w:r>
            <w:proofErr w:type="spell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типа;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0,5 – для вновь застраиваемой территории,</w:t>
            </w:r>
          </w:p>
          <w:p w:rsidR="007114CC" w:rsidRPr="00040A8C" w:rsidRDefault="00711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0,7 – в условиях реконструкции территории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114CC" w:rsidRPr="00040A8C" w:rsidTr="007114CC">
        <w:trPr>
          <w:trHeight w:val="542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Застройка секционными многоквартирными жилыми домами малой этажности.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0,4-0,94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7114CC" w:rsidRPr="00040A8C" w:rsidTr="007114CC">
        <w:trPr>
          <w:trHeight w:val="527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Застройка блокированными жилыми домами, в том числе </w:t>
            </w: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двухквартирные</w:t>
            </w:r>
            <w:proofErr w:type="gram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приквартирными</w:t>
            </w:r>
            <w:proofErr w:type="spell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земельными участками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0,3-0,6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7114CC" w:rsidRPr="00040A8C" w:rsidTr="007114CC">
        <w:trPr>
          <w:trHeight w:val="263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Общественно-деловая</w:t>
            </w:r>
          </w:p>
        </w:tc>
      </w:tr>
      <w:tr w:rsidR="007114CC" w:rsidRPr="00040A8C" w:rsidTr="007114CC">
        <w:trPr>
          <w:trHeight w:val="26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Многофункциональная застройка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114CC" w:rsidRPr="00040A8C" w:rsidTr="007114CC">
        <w:trPr>
          <w:trHeight w:val="26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общественная застройка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7114CC" w:rsidRPr="00040A8C" w:rsidTr="007114CC">
        <w:trPr>
          <w:trHeight w:val="263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</w:tr>
      <w:tr w:rsidR="007114CC" w:rsidRPr="00040A8C" w:rsidTr="007114CC">
        <w:trPr>
          <w:trHeight w:val="26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7114CC" w:rsidRPr="00040A8C" w:rsidTr="007114CC">
        <w:trPr>
          <w:trHeight w:val="263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Научно-производственная*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14CC" w:rsidRPr="00040A8C" w:rsidTr="007114CC">
        <w:trPr>
          <w:trHeight w:val="278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Коммунально-складская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</w:tbl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* Без учета опытных полей и полигонов, резервных территорий и санитарно-защитных зон.</w:t>
      </w:r>
    </w:p>
    <w:p w:rsidR="007114CC" w:rsidRPr="00040A8C" w:rsidRDefault="007114CC" w:rsidP="007114C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7114CC" w:rsidRPr="00040A8C" w:rsidRDefault="007114CC" w:rsidP="007114C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3.17.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Жилая застройка малоэтажная - включает жилые дома этажностью не более трех.</w:t>
      </w:r>
    </w:p>
    <w:p w:rsidR="007114CC" w:rsidRPr="00040A8C" w:rsidRDefault="007114CC" w:rsidP="007114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К малоэтажной застройке относятся: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     а) индивидуальные жилые дома с приусадебными земельными участками, в том числе </w:t>
      </w:r>
    </w:p>
    <w:p w:rsidR="007114CC" w:rsidRPr="00040A8C" w:rsidRDefault="007114CC" w:rsidP="007114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коттеджного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типа;</w:t>
      </w:r>
    </w:p>
    <w:p w:rsidR="007114CC" w:rsidRPr="00040A8C" w:rsidRDefault="007114CC" w:rsidP="007114C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     б) застройка секционными многоквартирными жилыми домами малой этажности.</w:t>
      </w:r>
    </w:p>
    <w:p w:rsidR="007114CC" w:rsidRPr="00040A8C" w:rsidRDefault="007114CC" w:rsidP="007114C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 xml:space="preserve">в) застройка блокированными жилыми домами, в том числе: двухквартирные, с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земельными участками - жилые дома с количеством этажей не более чем три, состоящие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выход на территорию общего пользования. 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3.18.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Для жилых, общественно-деловых зон коэффициенты застройки и коэффициенты плотности застройки приведены для территории поселения с учетом необходимых по расчету учреждений и предприятий обслуживания, гаражей; стоянок для автомобилей, зеленых насаждений, площадок и других объектов благоустройства.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Для производственных зон указанные коэффициенты приведены для кварталов производственной застройки, включающей один или несколько объектов.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территория) над ним используется под озеленение, организацию площадок, автостоянок и другие виды благоустройства.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Границами кварталов являются красные линии.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При реконструкции сложившихся кварталов жилых, общественно-деловых зон (включая надстройку этажей, мансард) необходимо предусматривать требуемый по расчету объем учреждений и предприятий обслуживания для проживающего в этих кварталах населения.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lastRenderedPageBreak/>
        <w:t xml:space="preserve">Допускается учитывать имеющиеся в соседних кварталах учреждения обслуживания при соблюдении нормативных радиусов их доступности (кроме дошкольных учреждений и начальных школ). 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Основными показателями плотности застройки являются: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коэффициент застройки - отношение площади, занятой под зданиями и сооружениями, к площади участка (квартала);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коэффициент плотности застройки - отношение площади всех этажей зданий и сооружений к площади участка (квартала).</w:t>
      </w:r>
    </w:p>
    <w:p w:rsidR="007114CC" w:rsidRPr="00040A8C" w:rsidRDefault="007114CC" w:rsidP="007114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3.19.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Планировочную структуру сельского поселения следует формировать, предусматривая:</w:t>
      </w:r>
    </w:p>
    <w:p w:rsidR="007114CC" w:rsidRPr="00040A8C" w:rsidRDefault="007114CC" w:rsidP="007114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компактное размещение и взаимосвязь территориальных зон с учетом их допустимой совместимости;</w:t>
      </w:r>
    </w:p>
    <w:p w:rsidR="007114CC" w:rsidRPr="00040A8C" w:rsidRDefault="007114CC" w:rsidP="007114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зонирование и структурное членение территории в увязке с системой общественных центров, транспортной и инженерной инфраструктурой;</w:t>
      </w:r>
    </w:p>
    <w:p w:rsidR="007114CC" w:rsidRPr="00040A8C" w:rsidRDefault="007114CC" w:rsidP="007114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эффективное использование территорий в зависимости от ее градостроительной ценности, допустимой плотности застройки, размеров земельных участков;</w:t>
      </w:r>
    </w:p>
    <w:p w:rsidR="007114CC" w:rsidRPr="00040A8C" w:rsidRDefault="007114CC" w:rsidP="007114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комплексный учет архитектурно-градостроительных традиций, природно-климатических, историко-культурных, этнографических и других местных особенностей;</w:t>
      </w:r>
    </w:p>
    <w:p w:rsidR="007114CC" w:rsidRPr="00040A8C" w:rsidRDefault="007114CC" w:rsidP="007114C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 эффективное функционирование и развитие систем жизнеобеспечения, экономию топливно-энергетических и водных ресурсов;</w:t>
      </w:r>
    </w:p>
    <w:p w:rsidR="007114CC" w:rsidRPr="00040A8C" w:rsidRDefault="007114CC" w:rsidP="007114C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 охрану окружающей среды, памятников истории и культуры;</w:t>
      </w:r>
    </w:p>
    <w:p w:rsidR="007114CC" w:rsidRPr="00040A8C" w:rsidRDefault="007114CC" w:rsidP="007114C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 охрану недр и рациональное использование природных ресурсов;</w:t>
      </w:r>
    </w:p>
    <w:p w:rsidR="007114CC" w:rsidRPr="00040A8C" w:rsidRDefault="007114CC" w:rsidP="007114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условия для беспрепятственного доступа инвалидов к объектам социальной, транспортной и инженерной инфраструктуры в соответствии с требованиями нормативных документов.</w:t>
      </w:r>
    </w:p>
    <w:p w:rsidR="007114CC" w:rsidRPr="00040A8C" w:rsidRDefault="007114CC" w:rsidP="007114CC">
      <w:pPr>
        <w:pStyle w:val="ConsNormal"/>
        <w:ind w:right="0"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114CC" w:rsidRPr="00040A8C" w:rsidRDefault="007114CC" w:rsidP="007114CC">
      <w:pPr>
        <w:pStyle w:val="1"/>
        <w:rPr>
          <w:b/>
          <w:sz w:val="24"/>
        </w:rPr>
      </w:pPr>
      <w:bookmarkStart w:id="5" w:name="_Toc297163325"/>
      <w:r w:rsidRPr="00040A8C">
        <w:rPr>
          <w:b/>
          <w:sz w:val="24"/>
        </w:rPr>
        <w:t xml:space="preserve"> 4. Жилые зоны населенных пунктов сельского поселения.</w:t>
      </w:r>
      <w:bookmarkEnd w:id="5"/>
    </w:p>
    <w:p w:rsidR="007114CC" w:rsidRPr="00040A8C" w:rsidRDefault="007114CC" w:rsidP="007114CC">
      <w:pPr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6" w:name="_Toc297163326"/>
      <w:r w:rsidRPr="00040A8C">
        <w:rPr>
          <w:rStyle w:val="210"/>
          <w:rFonts w:ascii="Times New Roman" w:hAnsi="Times New Roman" w:cs="Times New Roman"/>
          <w:i w:val="0"/>
          <w:iCs w:val="0"/>
          <w:sz w:val="24"/>
          <w:szCs w:val="24"/>
        </w:rPr>
        <w:t xml:space="preserve">                                                  4.1. </w:t>
      </w:r>
      <w:r w:rsidRPr="00040A8C">
        <w:rPr>
          <w:rFonts w:ascii="Times New Roman" w:eastAsia="Calibri" w:hAnsi="Times New Roman" w:cs="Times New Roman"/>
          <w:b/>
          <w:sz w:val="24"/>
          <w:szCs w:val="24"/>
        </w:rPr>
        <w:t>Общие требования</w:t>
      </w:r>
      <w:r w:rsidRPr="00040A8C">
        <w:rPr>
          <w:rFonts w:ascii="Times New Roman" w:hAnsi="Times New Roman" w:cs="Times New Roman"/>
          <w:b/>
          <w:sz w:val="24"/>
          <w:szCs w:val="24"/>
        </w:rPr>
        <w:t>:</w:t>
      </w:r>
      <w:bookmarkEnd w:id="6"/>
    </w:p>
    <w:p w:rsidR="007114CC" w:rsidRPr="00040A8C" w:rsidRDefault="007114CC" w:rsidP="007114CC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4.1.1.</w:t>
      </w:r>
      <w:r w:rsidRPr="00040A8C">
        <w:rPr>
          <w:rFonts w:ascii="Times New Roman" w:hAnsi="Times New Roman" w:cs="Times New Roman"/>
          <w:sz w:val="24"/>
          <w:szCs w:val="24"/>
        </w:rPr>
        <w:t xml:space="preserve">  Жилые зоны населенных пунктов поселения формируются в соответствии с генеральным планом сельского поселения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7114CC" w:rsidRPr="00040A8C" w:rsidRDefault="007114CC" w:rsidP="007114CC">
      <w:pPr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4.1.2</w:t>
      </w:r>
      <w:r w:rsidRPr="00040A8C">
        <w:rPr>
          <w:rFonts w:ascii="Times New Roman" w:hAnsi="Times New Roman" w:cs="Times New Roman"/>
          <w:sz w:val="24"/>
          <w:szCs w:val="24"/>
        </w:rPr>
        <w:t>.  В состав жилых зон включаются следующие зоны:</w:t>
      </w:r>
    </w:p>
    <w:p w:rsidR="007114CC" w:rsidRPr="00040A8C" w:rsidRDefault="007114CC" w:rsidP="007114CC">
      <w:pPr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lastRenderedPageBreak/>
        <w:t xml:space="preserve">     а) усадебная застройка одно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>вухквартирными жилыми домами с приусадебными земельными участками.</w:t>
      </w:r>
      <w:r w:rsidRPr="00040A8C">
        <w:rPr>
          <w:rFonts w:ascii="Times New Roman" w:hAnsi="Times New Roman" w:cs="Times New Roman"/>
          <w:sz w:val="24"/>
          <w:szCs w:val="24"/>
        </w:rPr>
        <w:br/>
        <w:t>     б) застройка многоквартирными жилыми домами малой этажности.</w:t>
      </w:r>
    </w:p>
    <w:p w:rsidR="007114CC" w:rsidRPr="00040A8C" w:rsidRDefault="007114CC" w:rsidP="007114CC">
      <w:pPr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 xml:space="preserve">в) застройка блокированными жилыми домами с 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земельными участками - жилые дома с количеством этажей не более чем три, состоящие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 проемов с соседним блоком или соседними блоками, расположен на отдельном земельном участке и имеет выход на территорию общего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пользования.</w:t>
      </w:r>
    </w:p>
    <w:p w:rsidR="007114CC" w:rsidRPr="00040A8C" w:rsidRDefault="007114CC" w:rsidP="007114CC">
      <w:pPr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К жилым зонам могут относиться также территории садово-дачной застройки, расположенной в пределах границ поселения. Развитие социальной, транспортной и инженерной инфраструктур в отношении этих зон необходимо предусматривать в объемах, обеспечивающих на перспективу возможность постоянного проживания.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4.1.3</w:t>
      </w:r>
      <w:r w:rsidRPr="00040A8C">
        <w:rPr>
          <w:rFonts w:ascii="Times New Roman" w:hAnsi="Times New Roman" w:cs="Times New Roman"/>
          <w:sz w:val="24"/>
          <w:szCs w:val="24"/>
        </w:rPr>
        <w:t xml:space="preserve">. Для определения объемов и структуры жилищного малоэтажного строительства средняя обеспеченность жилым фондом (общая площадь) на 1 человека для государственного и муниципального жилого фонда принимается </w:t>
      </w:r>
      <w:smartTag w:uri="urn:schemas-microsoft-com:office:smarttags" w:element="metricconverter">
        <w:smartTagPr>
          <w:attr w:name="ProductID" w:val="20 м2"/>
        </w:smartTagPr>
        <w:r w:rsidRPr="00040A8C">
          <w:rPr>
            <w:rFonts w:ascii="Times New Roman" w:hAnsi="Times New Roman" w:cs="Times New Roman"/>
            <w:sz w:val="24"/>
            <w:szCs w:val="24"/>
          </w:rPr>
          <w:t>20 м</w:t>
        </w:r>
        <w:proofErr w:type="gramStart"/>
        <w:r w:rsidRPr="00040A8C">
          <w:rPr>
            <w:rFonts w:ascii="Times New Roman" w:hAnsi="Times New Roman" w:cs="Times New Roman"/>
            <w:sz w:val="24"/>
            <w:szCs w:val="24"/>
          </w:rPr>
          <w:t>2</w:t>
        </w:r>
      </w:smartTag>
      <w:proofErr w:type="gramEnd"/>
      <w:r w:rsidRPr="00040A8C">
        <w:rPr>
          <w:rFonts w:ascii="Times New Roman" w:hAnsi="Times New Roman" w:cs="Times New Roman"/>
          <w:sz w:val="24"/>
          <w:szCs w:val="24"/>
        </w:rPr>
        <w:t>. СП 42.13330.2011 «Градостроительство. Планировка и застройка городских и сельских поселений».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Расчетные показатели жилищной обеспеченности для малоэтажных жилых домов, находящихся в частной собственности, не нормируются.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4.1.4.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Средний расчетный показатель жилищной обеспеченности определяется расчетом и устанавливается в задании на проектирование.</w:t>
      </w:r>
    </w:p>
    <w:p w:rsidR="007114CC" w:rsidRPr="00040A8C" w:rsidRDefault="007114CC" w:rsidP="007114C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4.1.5.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В жилых зонах допускается размещение отдельно стоящих, встроенных или пристроенных объектов социального и коммунально-бытового назначения, торговли,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иных объектов, связанных с проживанием граждан и не оказывающих негативного воздействия на окружающую среду. Доля нежилого фонда в общем объеме фонда на участке жилой застройки не должна превышать 20 %.</w:t>
      </w:r>
    </w:p>
    <w:p w:rsidR="007114CC" w:rsidRPr="00040A8C" w:rsidRDefault="007114CC" w:rsidP="007114CC">
      <w:pPr>
        <w:widowControl w:val="0"/>
        <w:shd w:val="clear" w:color="auto" w:fill="FFFFFF"/>
        <w:ind w:right="17" w:firstLine="6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4.1.6.</w:t>
      </w:r>
      <w:r w:rsidRPr="00040A8C">
        <w:rPr>
          <w:rFonts w:ascii="Times New Roman" w:hAnsi="Times New Roman" w:cs="Times New Roman"/>
          <w:bCs/>
          <w:iCs/>
          <w:sz w:val="24"/>
          <w:szCs w:val="24"/>
        </w:rPr>
        <w:t xml:space="preserve"> Запрещается размещение жилых помещений в цокольных и подвальных этажах. В цокольном, первом и втором этажах жилого здания допускается размещение встроенных и встроено-пристроенных помещений общественного назначения, за исключением объектов, оказывающих вредное воздействие на человека, указанных  в п. 2.1.8.</w:t>
      </w:r>
    </w:p>
    <w:p w:rsidR="007114CC" w:rsidRPr="00040A8C" w:rsidRDefault="007114CC" w:rsidP="007114CC">
      <w:pPr>
        <w:widowControl w:val="0"/>
        <w:shd w:val="clear" w:color="auto" w:fill="FFFFFF"/>
        <w:ind w:right="17" w:firstLine="69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4.1.7.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Размещение встроенно-пристроенных нежилых объектов допускается при условии выполнения норм пожарной безопасности в соответствии с требованиями </w:t>
      </w:r>
      <w:hyperlink r:id="rId6" w:tgtFrame="_blank" w:history="1"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>Федерального закона от 22.07.2008г.№123-ФЗ «Технический регламент о требованиях пожарной безопасности»</w:t>
        </w:r>
      </w:hyperlink>
      <w:r w:rsidRPr="00040A8C">
        <w:rPr>
          <w:rFonts w:ascii="Times New Roman" w:hAnsi="Times New Roman" w:cs="Times New Roman"/>
          <w:sz w:val="24"/>
          <w:szCs w:val="24"/>
        </w:rPr>
        <w:t>, СП 54.13330.2011 «Здания жилые многоквартирные»,  СП 118.13330.2012 «Общественные здания и сооружения», СП 113.13330.2012 «Стоянки автомобилей» в т числе:</w:t>
      </w: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обособленные от жилой территории входы для посетителей;</w:t>
      </w: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обособленные подъезды и площадки для парковки автомобилей, обслуживающих встроенный объект;</w:t>
      </w: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самостоятельные шахты для вентиляции;</w:t>
      </w:r>
    </w:p>
    <w:p w:rsidR="007114CC" w:rsidRPr="00040A8C" w:rsidRDefault="007114CC" w:rsidP="007114CC">
      <w:pPr>
        <w:widowControl w:val="0"/>
        <w:shd w:val="clear" w:color="auto" w:fill="FFFFFF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lastRenderedPageBreak/>
        <w:t xml:space="preserve">- отделение нежилых помещений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жилых противопожарными, звукоизолирующими перекрытиями и перегородками.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4.1.8.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В жилых зданиях не допускается размещение объектов общественного назначения, оказывающих вредное воздействие на человека.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</w:t>
      </w:r>
      <w:r w:rsidRPr="00040A8C">
        <w:rPr>
          <w:rFonts w:ascii="Times New Roman" w:hAnsi="Times New Roman" w:cs="Times New Roman"/>
          <w:bCs/>
          <w:iCs/>
          <w:sz w:val="24"/>
          <w:szCs w:val="24"/>
        </w:rPr>
        <w:t>В том числе: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специализированные магазины москательно-химических и других товаров, эксплуатация которых может вести к загрязнению территории и воздуха жилой застройки;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помещения, в том числе магазины с хранением в них сжиженных газов, легковоспламеняющихся и горючих жидкостей, взрывчатых веществ, способных взрываться и гореть при взаимодействии с водой, кислородом воздуха или друг с другом, товаров в аэрозольной упаковке, пиротехнических изделий;</w:t>
      </w:r>
    </w:p>
    <w:p w:rsidR="007114CC" w:rsidRPr="00040A8C" w:rsidRDefault="007114CC" w:rsidP="007114CC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-   магазины по продаже синтетических ковровых изделий, автозапчастей, шин и автомобильных масел.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(Магазины по продаже синтетических ковровых изделий допускается пристраивать к глухим участкам стен жилых зданий с пределом огнестойкости REI 150);</w:t>
      </w:r>
      <w:proofErr w:type="gramEnd"/>
    </w:p>
    <w:p w:rsidR="007114CC" w:rsidRPr="00040A8C" w:rsidRDefault="007114CC" w:rsidP="007114CC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 специализированные рыбные магазины;</w:t>
      </w:r>
      <w:r w:rsidRPr="00040A8C">
        <w:rPr>
          <w:rFonts w:ascii="Times New Roman" w:hAnsi="Times New Roman" w:cs="Times New Roman"/>
          <w:sz w:val="24"/>
          <w:szCs w:val="24"/>
        </w:rPr>
        <w:br/>
        <w:t>         -  склады любого назначения, в том числе оптовой (или мелкооптовой) торговли, кроме складских помещений, входящих в состав общественных учреждений, имеющих эвакуационные выходы, изолированные от эвакуационных путей жилой части здания (правило не распространяется на встроенные автостоянки);</w:t>
      </w:r>
      <w:r w:rsidRPr="00040A8C">
        <w:rPr>
          <w:rFonts w:ascii="Times New Roman" w:hAnsi="Times New Roman" w:cs="Times New Roman"/>
          <w:sz w:val="24"/>
          <w:szCs w:val="24"/>
        </w:rPr>
        <w:br/>
        <w:t>        -  все предприятия, а также магазины с режимом функционирования после 23 ч;</w:t>
      </w:r>
      <w:r w:rsidRPr="00040A8C">
        <w:rPr>
          <w:rFonts w:ascii="Times New Roman" w:hAnsi="Times New Roman" w:cs="Times New Roman"/>
          <w:sz w:val="24"/>
          <w:szCs w:val="24"/>
        </w:rPr>
        <w:br/>
        <w:t>        -  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 xml:space="preserve">предприятия бытового обслуживания, в которых применяются легковоспламеняющиеся вещества (кроме парикмахерских и мастерских по ремонту часов общей площадью до </w:t>
      </w:r>
      <w:smartTag w:uri="urn:schemas-microsoft-com:office:smarttags" w:element="metricconverter">
        <w:smartTagPr>
          <w:attr w:name="ProductID" w:val="30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300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(2));</w:t>
      </w:r>
      <w:r w:rsidRPr="00040A8C">
        <w:rPr>
          <w:rFonts w:ascii="Times New Roman" w:hAnsi="Times New Roman" w:cs="Times New Roman"/>
          <w:sz w:val="24"/>
          <w:szCs w:val="24"/>
        </w:rPr>
        <w:br/>
        <w:t>        -  бани и сауны;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        -  предприятия питания и досуга с числом мест более 50, общей площадью более </w:t>
      </w:r>
      <w:smartTag w:uri="urn:schemas-microsoft-com:office:smarttags" w:element="metricconverter">
        <w:smartTagPr>
          <w:attr w:name="ProductID" w:val="25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250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(2), все предприятия, функционирующие с музыкальным сопровождением, в том числе дискотеки, танцевальные студии, театры, а также казино;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br/>
        <w:t xml:space="preserve">        -  прачечные и химчистки (кроме приемных пунктов и прачечных самообслуживания производительностью до </w:t>
      </w:r>
      <w:smartTag w:uri="urn:schemas-microsoft-com:office:smarttags" w:element="metricconverter">
        <w:smartTagPr>
          <w:attr w:name="ProductID" w:val="75 кг"/>
        </w:smartTagPr>
        <w:r w:rsidRPr="00040A8C">
          <w:rPr>
            <w:rFonts w:ascii="Times New Roman" w:hAnsi="Times New Roman" w:cs="Times New Roman"/>
            <w:sz w:val="24"/>
            <w:szCs w:val="24"/>
          </w:rPr>
          <w:t>75 кг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в смену);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        -  автоматические телефонные станции общей площадью более </w:t>
      </w:r>
      <w:smartTag w:uri="urn:schemas-microsoft-com:office:smarttags" w:element="metricconverter">
        <w:smartTagPr>
          <w:attr w:name="ProductID" w:val="10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(2);</w:t>
      </w:r>
      <w:r w:rsidRPr="00040A8C">
        <w:rPr>
          <w:rFonts w:ascii="Times New Roman" w:hAnsi="Times New Roman" w:cs="Times New Roman"/>
          <w:sz w:val="24"/>
          <w:szCs w:val="24"/>
        </w:rPr>
        <w:br/>
        <w:t>        - общественные туалеты, учреждения и магазины ритуальных услуг;</w:t>
      </w:r>
      <w:r w:rsidRPr="00040A8C">
        <w:rPr>
          <w:rFonts w:ascii="Times New Roman" w:hAnsi="Times New Roman" w:cs="Times New Roman"/>
          <w:sz w:val="24"/>
          <w:szCs w:val="24"/>
        </w:rPr>
        <w:br/>
        <w:t>        -  встроенные и пристроенные трансформаторные подстанции;</w:t>
      </w:r>
      <w:r w:rsidRPr="00040A8C">
        <w:rPr>
          <w:rFonts w:ascii="Times New Roman" w:hAnsi="Times New Roman" w:cs="Times New Roman"/>
          <w:sz w:val="24"/>
          <w:szCs w:val="24"/>
        </w:rPr>
        <w:br/>
        <w:t>        - 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производственные помещения (кроме  помещений категорий "В" и "Д" для труда инвалидов и людей старшего возраста, в их числе: пунктов выдачи работы на дом, мастерских для сборочных и декоративных работ, а также мастерских  реставрационных  и народных промыслов);</w:t>
      </w:r>
      <w:r w:rsidRPr="00040A8C">
        <w:rPr>
          <w:rFonts w:ascii="Times New Roman" w:hAnsi="Times New Roman" w:cs="Times New Roman"/>
          <w:sz w:val="24"/>
          <w:szCs w:val="24"/>
        </w:rPr>
        <w:br/>
        <w:t>        -  зуботехнические лаборатории, клинико-диагностические и бактериологические лаборатории;</w:t>
      </w:r>
      <w:r w:rsidRPr="00040A8C">
        <w:rPr>
          <w:rFonts w:ascii="Times New Roman" w:hAnsi="Times New Roman" w:cs="Times New Roman"/>
          <w:sz w:val="24"/>
          <w:szCs w:val="24"/>
        </w:rPr>
        <w:br/>
        <w:t>        -  диспансеры всех типов;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        -  дневные стационары диспансеров и стационары частных клиник -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травмопункты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>, подстанции скорой и неотложной медицинской помощи;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br/>
        <w:t>        -  дерматовенерологические, психиатрические, инфекционные и фтизиатрические кабинеты врачебного приема;</w:t>
      </w:r>
      <w:r w:rsidRPr="00040A8C">
        <w:rPr>
          <w:rFonts w:ascii="Times New Roman" w:hAnsi="Times New Roman" w:cs="Times New Roman"/>
          <w:sz w:val="24"/>
          <w:szCs w:val="24"/>
        </w:rPr>
        <w:br/>
        <w:t>        - отделения (кабинеты) магнитно-резонансной томографии, рентгеновские кабинеты, а также помещения с лечебной или диагностической аппаратурой и установками, являющимися источниками ионизирующего излучения, превышающего допустимый уровень, установленный санитарно-эпидемиологическими правилами, ветеринарные клиники и кабинеты.</w:t>
      </w:r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 4.1.9</w:t>
      </w:r>
      <w:r w:rsidRPr="00040A8C">
        <w:rPr>
          <w:rFonts w:ascii="Times New Roman" w:hAnsi="Times New Roman" w:cs="Times New Roman"/>
          <w:sz w:val="24"/>
          <w:szCs w:val="24"/>
        </w:rPr>
        <w:t xml:space="preserve">.  В цокольном и подвальном этажах жилых зданий не допускается размещать помещения для хранения, переработки и использования в различных установках и </w:t>
      </w:r>
      <w:r w:rsidRPr="00040A8C">
        <w:rPr>
          <w:rFonts w:ascii="Times New Roman" w:hAnsi="Times New Roman" w:cs="Times New Roman"/>
          <w:sz w:val="24"/>
          <w:szCs w:val="24"/>
        </w:rPr>
        <w:lastRenderedPageBreak/>
        <w:t xml:space="preserve">устройствах легковоспламеняющихся и горючих жидкостей и сжиженных газов, взрывчатых веществ; помещения для пребывания детей; кинотеатры, конференц-залы и другие зальные помещения с числом мест более 50, сауны, а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также лечебно-профилактические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учреждения. Загрузка помещений общественного назначения со стороны двора жилого дома, где расположены окна жилых комнат квартир и входы в жилую часть дома, в целях защиты жильцов от шума и выхлопных газов не допускается. Загрузку помещений общественного назначения, встроенных в жилые здания, следует выполнять: с торцов жилых зданий, не имеющих окон; из подземных туннелей; со стороны магистралей (улиц) при наличии специальных загрузочных помещений. Допускается не предусматривать указанные загрузочные помещения при площади встроенных общественных помещений до </w:t>
      </w:r>
      <w:smartTag w:uri="urn:schemas-microsoft-com:office:smarttags" w:element="metricconverter">
        <w:smartTagPr>
          <w:attr w:name="ProductID" w:val="15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150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(2).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 xml:space="preserve">4.1.10. </w:t>
      </w:r>
      <w:r w:rsidRPr="00040A8C">
        <w:rPr>
          <w:rFonts w:ascii="Times New Roman" w:hAnsi="Times New Roman" w:cs="Times New Roman"/>
          <w:sz w:val="24"/>
          <w:szCs w:val="24"/>
        </w:rPr>
        <w:t xml:space="preserve"> При проектировании территории жилой застройки должны соблюдаться требования по охране окружающей среды, защите территории от шума, вибрации, загрязнений атмосферного воздуха электрических, ионизирующих и электромагнитных излучений, радиационного, химического, микробиологического,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паразитологического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загрязнений в соответствии с требованиями действующих санитарно-эпидемиологических правил и нормативов.</w:t>
      </w: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114CC" w:rsidRPr="00040A8C" w:rsidRDefault="007114CC" w:rsidP="007114CC">
      <w:pPr>
        <w:pStyle w:val="2"/>
        <w:rPr>
          <w:iCs/>
          <w:sz w:val="24"/>
        </w:rPr>
      </w:pPr>
      <w:bookmarkStart w:id="7" w:name="_Toc297163327"/>
      <w:r w:rsidRPr="00040A8C">
        <w:rPr>
          <w:sz w:val="24"/>
        </w:rPr>
        <w:t>4.2.</w:t>
      </w:r>
      <w:r w:rsidRPr="00040A8C">
        <w:rPr>
          <w:iCs/>
          <w:sz w:val="24"/>
        </w:rPr>
        <w:t xml:space="preserve"> Территории малоэтажного жилищного строительства</w:t>
      </w:r>
    </w:p>
    <w:p w:rsidR="007114CC" w:rsidRPr="00040A8C" w:rsidRDefault="007114CC" w:rsidP="007114CC">
      <w:pPr>
        <w:pStyle w:val="2"/>
        <w:rPr>
          <w:iCs/>
          <w:sz w:val="24"/>
        </w:rPr>
      </w:pPr>
      <w:r w:rsidRPr="00040A8C">
        <w:rPr>
          <w:iCs/>
          <w:sz w:val="24"/>
        </w:rPr>
        <w:t>населенных пунктов сельского поселения</w:t>
      </w:r>
      <w:bookmarkEnd w:id="7"/>
      <w:r w:rsidRPr="00040A8C">
        <w:rPr>
          <w:iCs/>
          <w:sz w:val="24"/>
        </w:rPr>
        <w:t>.</w:t>
      </w:r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4.2.1.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Малоэтажной жилой застройкой считается застройка домами высотой до трех этажей включительно.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На территории малоэтажной застройки принимаются следующие типы жилых зданий:</w:t>
      </w:r>
    </w:p>
    <w:p w:rsidR="007114CC" w:rsidRPr="00040A8C" w:rsidRDefault="007114CC" w:rsidP="007114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          а) индивидуальные жилые дома с приусадебными земельными участками, в том числе </w:t>
      </w:r>
    </w:p>
    <w:p w:rsidR="007114CC" w:rsidRPr="00040A8C" w:rsidRDefault="007114CC" w:rsidP="007114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коттеджного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типа;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         б) застройка секционными многоквартирными жилыми домами малой этажности.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 xml:space="preserve">в) застройка блокированными жилыми домами, в том числе двухквартирные, с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земельными участками - жилые дома с количеством этажей не более чем три, состоящие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выход на территорию общего пользования. 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В индивидуальном строительстве основной тип дома - усадебный, 1, 2, 3-этажный одноквартирный. </w:t>
      </w:r>
    </w:p>
    <w:p w:rsidR="007114CC" w:rsidRPr="00040A8C" w:rsidRDefault="007114CC" w:rsidP="007114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Минимальные размеры земельного участка для индивидуального жилого дома – </w:t>
      </w:r>
      <w:smartTag w:uri="urn:schemas-microsoft-com:office:smarttags" w:element="metricconverter">
        <w:smartTagPr>
          <w:attr w:name="ProductID" w:val="300 м2"/>
        </w:smartTagPr>
        <w:r w:rsidRPr="00040A8C">
          <w:rPr>
            <w:rFonts w:ascii="Times New Roman" w:hAnsi="Times New Roman" w:cs="Times New Roman"/>
            <w:sz w:val="24"/>
            <w:szCs w:val="24"/>
          </w:rPr>
          <w:t>300 м</w:t>
        </w:r>
        <w:proofErr w:type="gramStart"/>
        <w:r w:rsidRPr="00040A8C">
          <w:rPr>
            <w:rFonts w:ascii="Times New Roman" w:hAnsi="Times New Roman" w:cs="Times New Roman"/>
            <w:sz w:val="24"/>
            <w:szCs w:val="24"/>
          </w:rPr>
          <w:t>2</w:t>
        </w:r>
      </w:smartTag>
      <w:proofErr w:type="gramEnd"/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Минимальные размеры земельного участка для многоквартирных жилых домов – </w:t>
      </w:r>
      <w:smartTag w:uri="urn:schemas-microsoft-com:office:smarttags" w:element="metricconverter">
        <w:smartTagPr>
          <w:attr w:name="ProductID" w:val="800 м2"/>
        </w:smartTagPr>
        <w:r w:rsidRPr="00040A8C">
          <w:rPr>
            <w:rFonts w:ascii="Times New Roman" w:hAnsi="Times New Roman" w:cs="Times New Roman"/>
            <w:sz w:val="24"/>
            <w:szCs w:val="24"/>
          </w:rPr>
          <w:t>800 м</w:t>
        </w:r>
        <w:proofErr w:type="gramStart"/>
        <w:r w:rsidRPr="00040A8C">
          <w:rPr>
            <w:rFonts w:ascii="Times New Roman" w:hAnsi="Times New Roman" w:cs="Times New Roman"/>
            <w:sz w:val="24"/>
            <w:szCs w:val="24"/>
          </w:rPr>
          <w:t>2</w:t>
        </w:r>
      </w:smartTag>
      <w:proofErr w:type="gramEnd"/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 w:line="235" w:lineRule="auto"/>
        <w:ind w:firstLine="709"/>
        <w:jc w:val="both"/>
      </w:pPr>
      <w:r w:rsidRPr="00040A8C">
        <w:rPr>
          <w:b/>
        </w:rPr>
        <w:t>4.2.2.</w:t>
      </w:r>
      <w:r w:rsidRPr="00040A8C">
        <w:t xml:space="preserve"> Расстояния до границы соседнего земельного участка по санитарно-бытовым условиям и в зависимости от степени огнестойкости должны быть не менее:</w:t>
      </w: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 w:line="235" w:lineRule="auto"/>
        <w:ind w:firstLine="709"/>
        <w:jc w:val="both"/>
      </w:pPr>
      <w:r w:rsidRPr="00040A8C">
        <w:t xml:space="preserve">- от индивидуального, блокированного дома – </w:t>
      </w:r>
      <w:smartTag w:uri="urn:schemas-microsoft-com:office:smarttags" w:element="metricconverter">
        <w:smartTagPr>
          <w:attr w:name="ProductID" w:val="3 м"/>
        </w:smartTagPr>
        <w:r w:rsidRPr="00040A8C">
          <w:t>3 м</w:t>
        </w:r>
      </w:smartTag>
      <w:r w:rsidRPr="00040A8C">
        <w:t>;</w:t>
      </w:r>
    </w:p>
    <w:p w:rsidR="007114CC" w:rsidRPr="00040A8C" w:rsidRDefault="007114CC" w:rsidP="007114CC">
      <w:pPr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0A8C">
        <w:rPr>
          <w:rFonts w:ascii="Times New Roman" w:eastAsia="Calibri" w:hAnsi="Times New Roman" w:cs="Times New Roman"/>
          <w:sz w:val="24"/>
          <w:szCs w:val="24"/>
        </w:rPr>
        <w:t xml:space="preserve">-  в сложившейся застройке, при ширине земельного участка </w:t>
      </w:r>
      <w:smartTag w:uri="urn:schemas-microsoft-com:office:smarttags" w:element="metricconverter">
        <w:smartTagPr>
          <w:attr w:name="ProductID" w:val="12 метров"/>
        </w:smartTagPr>
        <w:r w:rsidRPr="00040A8C">
          <w:rPr>
            <w:rFonts w:ascii="Times New Roman" w:eastAsia="Calibri" w:hAnsi="Times New Roman" w:cs="Times New Roman"/>
            <w:sz w:val="24"/>
            <w:szCs w:val="24"/>
          </w:rPr>
          <w:t>12 метров</w:t>
        </w:r>
      </w:smartTag>
      <w:r w:rsidRPr="00040A8C">
        <w:rPr>
          <w:rFonts w:ascii="Times New Roman" w:eastAsia="Calibri" w:hAnsi="Times New Roman" w:cs="Times New Roman"/>
          <w:sz w:val="24"/>
          <w:szCs w:val="24"/>
        </w:rPr>
        <w:t xml:space="preserve"> и менее, для строительства жилого дома минимальный отступ от границы соседнего участка составляет не менее </w:t>
      </w:r>
      <w:smartTag w:uri="urn:schemas-microsoft-com:office:smarttags" w:element="metricconverter">
        <w:smartTagPr>
          <w:attr w:name="ProductID" w:val="1,0 м"/>
        </w:smartTagPr>
        <w:r w:rsidRPr="00040A8C">
          <w:rPr>
            <w:rFonts w:ascii="Times New Roman" w:eastAsia="Calibri" w:hAnsi="Times New Roman" w:cs="Times New Roman"/>
            <w:sz w:val="24"/>
            <w:szCs w:val="24"/>
          </w:rPr>
          <w:t>1,0 м</w:t>
        </w:r>
      </w:smartTag>
      <w:r w:rsidRPr="00040A8C">
        <w:rPr>
          <w:rFonts w:ascii="Times New Roman" w:eastAsia="Calibri" w:hAnsi="Times New Roman" w:cs="Times New Roman"/>
          <w:sz w:val="24"/>
          <w:szCs w:val="24"/>
        </w:rPr>
        <w:t xml:space="preserve"> – для жилого дома этажностью не более 3, при условии, что </w:t>
      </w:r>
      <w:r w:rsidRPr="00040A8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расстояние до расположенного на соседнем земельном участке жилого дома не менее </w:t>
      </w:r>
      <w:smartTag w:uri="urn:schemas-microsoft-com:office:smarttags" w:element="metricconverter">
        <w:smartTagPr>
          <w:attr w:name="ProductID" w:val="6 м"/>
        </w:smartTagPr>
        <w:r w:rsidRPr="00040A8C">
          <w:rPr>
            <w:rFonts w:ascii="Times New Roman" w:eastAsia="Calibri" w:hAnsi="Times New Roman" w:cs="Times New Roman"/>
            <w:sz w:val="24"/>
            <w:szCs w:val="24"/>
          </w:rPr>
          <w:t>6 м</w:t>
        </w:r>
      </w:smartTag>
      <w:r w:rsidRPr="00040A8C">
        <w:rPr>
          <w:rFonts w:ascii="Times New Roman" w:eastAsia="Calibri" w:hAnsi="Times New Roman" w:cs="Times New Roman"/>
          <w:sz w:val="24"/>
          <w:szCs w:val="24"/>
        </w:rPr>
        <w:t xml:space="preserve"> для зданий и сооружений </w:t>
      </w:r>
      <w:r w:rsidRPr="00040A8C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40A8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40A8C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040A8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040A8C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040A8C">
        <w:rPr>
          <w:rFonts w:ascii="Times New Roman" w:eastAsia="Calibri" w:hAnsi="Times New Roman" w:cs="Times New Roman"/>
          <w:sz w:val="24"/>
          <w:szCs w:val="24"/>
        </w:rPr>
        <w:t xml:space="preserve"> степеней огнестойкости.</w:t>
      </w:r>
      <w:proofErr w:type="gramEnd"/>
      <w:r w:rsidRPr="00040A8C">
        <w:rPr>
          <w:rFonts w:ascii="Times New Roman" w:eastAsia="Calibri" w:hAnsi="Times New Roman" w:cs="Times New Roman"/>
          <w:sz w:val="24"/>
          <w:szCs w:val="24"/>
        </w:rPr>
        <w:t xml:space="preserve"> Данное нормативное требование рассматривается на проводимых публичных слушаниях применительно к конкретному участку, согласно Правилам землепользования и застройки </w:t>
      </w:r>
      <w:proofErr w:type="spellStart"/>
      <w:r w:rsidRPr="00040A8C">
        <w:rPr>
          <w:rFonts w:ascii="Times New Roman" w:eastAsia="Calibri" w:hAnsi="Times New Roman" w:cs="Times New Roman"/>
          <w:sz w:val="24"/>
          <w:szCs w:val="24"/>
        </w:rPr>
        <w:t>Краснолучского</w:t>
      </w:r>
      <w:proofErr w:type="spellEnd"/>
      <w:r w:rsidRPr="00040A8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 w:line="235" w:lineRule="auto"/>
        <w:ind w:firstLine="709"/>
        <w:jc w:val="both"/>
      </w:pPr>
      <w:r w:rsidRPr="00040A8C">
        <w:t xml:space="preserve">-  от постройки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040A8C">
          <w:t>4 м</w:t>
        </w:r>
      </w:smartTag>
      <w:r w:rsidRPr="00040A8C">
        <w:t>;</w:t>
      </w: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 w:line="235" w:lineRule="auto"/>
        <w:ind w:firstLine="709"/>
        <w:jc w:val="both"/>
      </w:pPr>
      <w:r w:rsidRPr="00040A8C">
        <w:t xml:space="preserve">-  от других построек (бани, гаража, летней кухни, сарая и др.) – </w:t>
      </w:r>
      <w:smartTag w:uri="urn:schemas-microsoft-com:office:smarttags" w:element="metricconverter">
        <w:smartTagPr>
          <w:attr w:name="ProductID" w:val="1 м"/>
        </w:smartTagPr>
        <w:r w:rsidRPr="00040A8C">
          <w:t>1 м</w:t>
        </w:r>
      </w:smartTag>
      <w:r w:rsidRPr="00040A8C">
        <w:t>;</w:t>
      </w: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 w:line="235" w:lineRule="auto"/>
        <w:ind w:firstLine="709"/>
        <w:jc w:val="both"/>
      </w:pPr>
      <w:r w:rsidRPr="00040A8C">
        <w:t xml:space="preserve">-  от дворовых туалетов, помойных ям, выгребов, септиков – </w:t>
      </w:r>
      <w:smartTag w:uri="urn:schemas-microsoft-com:office:smarttags" w:element="metricconverter">
        <w:smartTagPr>
          <w:attr w:name="ProductID" w:val="4 м"/>
        </w:smartTagPr>
        <w:r w:rsidRPr="00040A8C">
          <w:t>4 м</w:t>
        </w:r>
      </w:smartTag>
      <w:r w:rsidRPr="00040A8C">
        <w:t>;</w:t>
      </w: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 w:line="235" w:lineRule="auto"/>
        <w:ind w:firstLine="709"/>
        <w:jc w:val="both"/>
      </w:pPr>
      <w:r w:rsidRPr="00040A8C">
        <w:t xml:space="preserve">-  от стволов высокорослых деревьев – </w:t>
      </w:r>
      <w:smartTag w:uri="urn:schemas-microsoft-com:office:smarttags" w:element="metricconverter">
        <w:smartTagPr>
          <w:attr w:name="ProductID" w:val="4 м"/>
        </w:smartTagPr>
        <w:r w:rsidRPr="00040A8C">
          <w:t>4 м</w:t>
        </w:r>
      </w:smartTag>
      <w:r w:rsidRPr="00040A8C">
        <w:t>;</w:t>
      </w: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 w:line="235" w:lineRule="auto"/>
        <w:ind w:firstLine="709"/>
        <w:jc w:val="both"/>
      </w:pPr>
      <w:r w:rsidRPr="00040A8C">
        <w:t xml:space="preserve">-  от стволов </w:t>
      </w:r>
      <w:proofErr w:type="spellStart"/>
      <w:r w:rsidRPr="00040A8C">
        <w:t>среднерослых</w:t>
      </w:r>
      <w:proofErr w:type="spellEnd"/>
      <w:r w:rsidRPr="00040A8C">
        <w:t xml:space="preserve"> деревьев – </w:t>
      </w:r>
      <w:smartTag w:uri="urn:schemas-microsoft-com:office:smarttags" w:element="metricconverter">
        <w:smartTagPr>
          <w:attr w:name="ProductID" w:val="2 м"/>
        </w:smartTagPr>
        <w:r w:rsidRPr="00040A8C">
          <w:t>2 м</w:t>
        </w:r>
      </w:smartTag>
      <w:r w:rsidRPr="00040A8C">
        <w:t>;</w:t>
      </w: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 w:line="235" w:lineRule="auto"/>
        <w:ind w:firstLine="709"/>
        <w:jc w:val="both"/>
      </w:pPr>
      <w:r w:rsidRPr="00040A8C">
        <w:t xml:space="preserve">-  от кустарника – </w:t>
      </w:r>
      <w:smartTag w:uri="urn:schemas-microsoft-com:office:smarttags" w:element="metricconverter">
        <w:smartTagPr>
          <w:attr w:name="ProductID" w:val="1 м"/>
        </w:smartTagPr>
        <w:r w:rsidRPr="00040A8C">
          <w:t>1 м</w:t>
        </w:r>
      </w:smartTag>
      <w:r w:rsidRPr="00040A8C">
        <w:t>.</w:t>
      </w:r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4.2.3</w:t>
      </w:r>
      <w:r w:rsidRPr="00040A8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040A8C">
        <w:rPr>
          <w:rFonts w:ascii="Times New Roman" w:hAnsi="Times New Roman" w:cs="Times New Roman"/>
          <w:bCs/>
          <w:sz w:val="24"/>
          <w:szCs w:val="24"/>
        </w:rPr>
        <w:t xml:space="preserve">Требования к противопожарным расстояниям между зданиями и сооружениями </w:t>
      </w:r>
      <w:r w:rsidRPr="00040A8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</w:t>
      </w:r>
      <w:hyperlink r:id="rId7" w:tgtFrame="_blank" w:history="1"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>Федеральный закон от 22 июля 2008 г. N 123-ФЗ "Технический регламент о требованиях пожарной безопасности"</w:t>
        </w:r>
      </w:hyperlink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Противопожарные расстояния между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жилыми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>, общественными и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административными зданиями в зависимости от степени огнестойкости и класса их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конструктивной пожарной опасности следует принимать согласно таблице 5.  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9" w:type="dxa"/>
          <w:right w:w="39" w:type="dxa"/>
        </w:tblCellMar>
        <w:tblLook w:val="04A0"/>
      </w:tblPr>
      <w:tblGrid>
        <w:gridCol w:w="2835"/>
        <w:gridCol w:w="2602"/>
        <w:gridCol w:w="1080"/>
        <w:gridCol w:w="1300"/>
        <w:gridCol w:w="1693"/>
      </w:tblGrid>
      <w:tr w:rsidR="007114CC" w:rsidRPr="00040A8C" w:rsidTr="007114CC">
        <w:trPr>
          <w:trHeight w:val="340"/>
          <w:jc w:val="center"/>
        </w:trPr>
        <w:tc>
          <w:tcPr>
            <w:tcW w:w="9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14CC" w:rsidRPr="00040A8C" w:rsidRDefault="00711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Таблица 5.</w:t>
            </w:r>
          </w:p>
        </w:tc>
      </w:tr>
      <w:tr w:rsidR="007114CC" w:rsidRPr="00040A8C" w:rsidTr="007114CC">
        <w:trPr>
          <w:trHeight w:val="555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Степень огнестойкости зданий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114CC" w:rsidRPr="00040A8C" w:rsidRDefault="00711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конструктивной</w:t>
            </w:r>
          </w:p>
          <w:p w:rsidR="007114CC" w:rsidRPr="00040A8C" w:rsidRDefault="00711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</w:p>
          <w:p w:rsidR="007114CC" w:rsidRPr="00040A8C" w:rsidRDefault="007114CC">
            <w:pPr>
              <w:widowControl w:val="0"/>
              <w:ind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при степени</w:t>
            </w:r>
          </w:p>
          <w:p w:rsidR="007114CC" w:rsidRPr="00040A8C" w:rsidRDefault="00711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огнестойкости и классе конструктивной</w:t>
            </w:r>
          </w:p>
          <w:p w:rsidR="007114CC" w:rsidRPr="00040A8C" w:rsidRDefault="007114C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пожарной опасности зданий и сооружений, метров.</w:t>
            </w:r>
          </w:p>
        </w:tc>
      </w:tr>
      <w:tr w:rsidR="007114CC" w:rsidRPr="00040A8C" w:rsidTr="007114CC">
        <w:trPr>
          <w:trHeight w:val="555"/>
          <w:jc w:val="center"/>
        </w:trPr>
        <w:tc>
          <w:tcPr>
            <w:tcW w:w="9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I, II, III</w:t>
            </w:r>
          </w:p>
          <w:p w:rsidR="007114CC" w:rsidRPr="00040A8C" w:rsidRDefault="007114C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II, III, IV</w:t>
            </w:r>
          </w:p>
          <w:p w:rsidR="007114CC" w:rsidRPr="00040A8C" w:rsidRDefault="007114C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IV, V </w:t>
            </w:r>
          </w:p>
          <w:p w:rsidR="007114CC" w:rsidRPr="00040A8C" w:rsidRDefault="007114C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, С3</w:t>
            </w:r>
          </w:p>
        </w:tc>
      </w:tr>
      <w:tr w:rsidR="007114CC" w:rsidRPr="00040A8C" w:rsidTr="007114CC">
        <w:trPr>
          <w:trHeight w:val="22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I, II, III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14CC" w:rsidRPr="00040A8C" w:rsidTr="007114CC">
        <w:trPr>
          <w:trHeight w:val="27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ind w:left="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II, III, IV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14CC" w:rsidRPr="00040A8C" w:rsidTr="007114CC">
        <w:trPr>
          <w:trHeight w:val="22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IV, V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, С3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7114CC" w:rsidRPr="00040A8C" w:rsidRDefault="007114CC" w:rsidP="007114C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Противопожарные расстояния между зданиями и сооружениями определяются как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расстояния между наружными стенами или другими конструкциями зданий и сооружений. При наличии выступающих более чем на </w:t>
      </w:r>
      <w:smartTag w:uri="urn:schemas-microsoft-com:office:smarttags" w:element="metricconverter">
        <w:smartTagPr>
          <w:attr w:name="ProductID" w:val="1 метр"/>
        </w:smartTagPr>
        <w:r w:rsidRPr="00040A8C">
          <w:rPr>
            <w:rFonts w:ascii="Times New Roman" w:hAnsi="Times New Roman" w:cs="Times New Roman"/>
            <w:sz w:val="24"/>
            <w:szCs w:val="24"/>
          </w:rPr>
          <w:t>1 метр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конструкций зданий и сооружений, выполненных из горючих материалов, принимается расстояние между этими конструкциями.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Противопожарное расстояние между стенами зданий без оконных проемов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допускается уменьшить на 20 процентов при условии устройства кровли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несгораемых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материалов, за исключением зданий IV и V степеней огнестойкости и зданий класса</w:t>
      </w:r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конструктивной пожарной опасности С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и С3.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Допускается уменьшать противопожарные расстояния между зданиями и сооружениями I и II степеней огнестойкости класса конструктивной пожарной опасности С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на 50 процентов при оборудовании более 40 процентов помещений каждого из зданий автоматическими установками пожаротушения.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Для двухэтажных зданий каркасной и щитовой конструкции V степени огнестойкости, а также зданий с кровлей из горючих материалов противопожарные расстояния должны быть увеличены на 20 процентов.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Противопожарные расстояния между зданиями I и II степеней огнестойкости допускается уменьшать до </w:t>
      </w:r>
      <w:smartTag w:uri="urn:schemas-microsoft-com:office:smarttags" w:element="metricconverter">
        <w:smartTagPr>
          <w:attr w:name="ProductID" w:val="3,5 метра"/>
        </w:smartTagPr>
        <w:r w:rsidRPr="00040A8C">
          <w:rPr>
            <w:rFonts w:ascii="Times New Roman" w:hAnsi="Times New Roman" w:cs="Times New Roman"/>
            <w:sz w:val="24"/>
            <w:szCs w:val="24"/>
          </w:rPr>
          <w:t>3,5 метра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при условии, если стена более высокого здания, расположенная напротив другого здания, является противопожарной 1-го типа.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Противопожарные расстояния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одно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>-, двухквартирных жилых домов и хозяйственных построек (сарая, гаража, бани) на приусадебном земельном участке до жилых домов и хозяйственных построек на соседних земельных участках должны приниматься согласно таблице 5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Допускается уменьшение до </w:t>
      </w:r>
      <w:smartTag w:uri="urn:schemas-microsoft-com:office:smarttags" w:element="metricconverter">
        <w:smartTagPr>
          <w:attr w:name="ProductID" w:val="6 метров"/>
        </w:smartTagPr>
        <w:r w:rsidRPr="00040A8C">
          <w:rPr>
            <w:rFonts w:ascii="Times New Roman" w:hAnsi="Times New Roman" w:cs="Times New Roman"/>
            <w:sz w:val="24"/>
            <w:szCs w:val="24"/>
          </w:rPr>
          <w:t>6 метров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противопожарных расстояний между указанными типами зданий при условии, что стены зданий, обращенные друг к другу, не имеют оконных проемов, выполнены из негорючих материалов или подвергнуты огнезащите, а кровля и карнизы выполнены из негорючих материалов.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Минимальные расстояния от жилых, общественных и административных (бытовых) зданий (классов функциональной пожарной опасности Ф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, Ф2, Ф3, Ф4) I и II степеней огнестойкости до производственных и складских зданий (класса Ф5), а также гаражей I и II степеней огнестойкости следует принимать не менее </w:t>
      </w:r>
      <w:smartTag w:uri="urn:schemas-microsoft-com:office:smarttags" w:element="metricconverter">
        <w:smartTagPr>
          <w:attr w:name="ProductID" w:val="9 метров"/>
        </w:smartTagPr>
        <w:r w:rsidRPr="00040A8C">
          <w:rPr>
            <w:rFonts w:ascii="Times New Roman" w:hAnsi="Times New Roman" w:cs="Times New Roman"/>
            <w:sz w:val="24"/>
            <w:szCs w:val="24"/>
          </w:rPr>
          <w:t>9 метров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(до зданий класса функциональной пожарной опасности Ф5 и класса конструктивной пожарной опасности С2, С3 - </w:t>
      </w:r>
      <w:smartTag w:uri="urn:schemas-microsoft-com:office:smarttags" w:element="metricconverter">
        <w:smartTagPr>
          <w:attr w:name="ProductID" w:val="15 метров"/>
        </w:smartTagPr>
        <w:r w:rsidRPr="00040A8C">
          <w:rPr>
            <w:rFonts w:ascii="Times New Roman" w:hAnsi="Times New Roman" w:cs="Times New Roman"/>
            <w:sz w:val="24"/>
            <w:szCs w:val="24"/>
          </w:rPr>
          <w:t>15 метров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), III степени огнестойкости - </w:t>
      </w:r>
      <w:smartTag w:uri="urn:schemas-microsoft-com:office:smarttags" w:element="metricconverter">
        <w:smartTagPr>
          <w:attr w:name="ProductID" w:val="12 метров"/>
        </w:smartTagPr>
        <w:r w:rsidRPr="00040A8C">
          <w:rPr>
            <w:rFonts w:ascii="Times New Roman" w:hAnsi="Times New Roman" w:cs="Times New Roman"/>
            <w:sz w:val="24"/>
            <w:szCs w:val="24"/>
          </w:rPr>
          <w:t>12 метров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, IV и V степеней огнестойкости - </w:t>
      </w:r>
      <w:smartTag w:uri="urn:schemas-microsoft-com:office:smarttags" w:element="metricconverter">
        <w:smartTagPr>
          <w:attr w:name="ProductID" w:val="15 метров"/>
        </w:smartTagPr>
        <w:r w:rsidRPr="00040A8C">
          <w:rPr>
            <w:rFonts w:ascii="Times New Roman" w:hAnsi="Times New Roman" w:cs="Times New Roman"/>
            <w:sz w:val="24"/>
            <w:szCs w:val="24"/>
          </w:rPr>
          <w:t>15 метров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lastRenderedPageBreak/>
        <w:t xml:space="preserve">             Расстояния от жилых, общественных и административных (бытовых) зданий (классов функциональной пожарной опасности Ф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>, Ф2, Ф3, Ф4) IV и V степеней огнестойкости до производственных и складских зданий (класса функциональной пожарной опасности Ф5), а также гаражей той же степени огнестойкости следует принимать 18</w:t>
      </w:r>
      <w:r w:rsidR="00AD05DD">
        <w:rPr>
          <w:rFonts w:ascii="Times New Roman" w:hAnsi="Times New Roman" w:cs="Times New Roman"/>
          <w:sz w:val="24"/>
          <w:szCs w:val="24"/>
        </w:rPr>
        <w:t xml:space="preserve"> </w:t>
      </w:r>
      <w:r w:rsidRPr="00040A8C">
        <w:rPr>
          <w:rFonts w:ascii="Times New Roman" w:hAnsi="Times New Roman" w:cs="Times New Roman"/>
          <w:sz w:val="24"/>
          <w:szCs w:val="24"/>
        </w:rPr>
        <w:t xml:space="preserve"> метров. 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Для указанных зданий III степени огнестойкости расстояния между ними следует принимать не менее 12</w:t>
      </w:r>
      <w:r w:rsidR="00AD05DD">
        <w:rPr>
          <w:rFonts w:ascii="Times New Roman" w:hAnsi="Times New Roman" w:cs="Times New Roman"/>
          <w:sz w:val="24"/>
          <w:szCs w:val="24"/>
        </w:rPr>
        <w:t xml:space="preserve"> </w:t>
      </w:r>
      <w:r w:rsidRPr="00040A8C">
        <w:rPr>
          <w:rFonts w:ascii="Times New Roman" w:hAnsi="Times New Roman" w:cs="Times New Roman"/>
          <w:sz w:val="24"/>
          <w:szCs w:val="24"/>
        </w:rPr>
        <w:t xml:space="preserve"> метров.</w:t>
      </w:r>
    </w:p>
    <w:p w:rsidR="007114CC" w:rsidRPr="00040A8C" w:rsidRDefault="007114CC" w:rsidP="007114CC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0A8C">
        <w:rPr>
          <w:rFonts w:ascii="Times New Roman" w:eastAsia="Calibri" w:hAnsi="Times New Roman" w:cs="Times New Roman"/>
          <w:sz w:val="24"/>
          <w:szCs w:val="24"/>
        </w:rPr>
        <w:t xml:space="preserve">               Расстояние от жилого строения (или дома) и погреба до выгребной ямы, уборной при отсутствии центральной канализации, душа, бани (сауны) - </w:t>
      </w:r>
      <w:smartTag w:uri="urn:schemas-microsoft-com:office:smarttags" w:element="metricconverter">
        <w:smartTagPr>
          <w:attr w:name="ProductID" w:val="8 м"/>
        </w:smartTagPr>
        <w:r w:rsidRPr="00040A8C">
          <w:rPr>
            <w:rFonts w:ascii="Times New Roman" w:eastAsia="Calibri" w:hAnsi="Times New Roman" w:cs="Times New Roman"/>
            <w:sz w:val="24"/>
            <w:szCs w:val="24"/>
          </w:rPr>
          <w:t>8 м</w:t>
        </w:r>
      </w:smartTag>
      <w:r w:rsidRPr="00040A8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114CC" w:rsidRPr="00040A8C" w:rsidRDefault="007114CC" w:rsidP="007114CC">
      <w:pPr>
        <w:widowControl w:val="0"/>
        <w:spacing w:line="235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4.2.4.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Расстояние между жилым строением (или домом) и границей соседнего участка измеряется от цоколя дома или от стены дома (при отсутствии цоколя), если элементы дома (эркер, крыльцо, </w:t>
      </w:r>
      <w:r w:rsidRPr="00040A8C">
        <w:rPr>
          <w:rFonts w:ascii="Times New Roman" w:hAnsi="Times New Roman" w:cs="Times New Roman"/>
          <w:spacing w:val="-2"/>
          <w:sz w:val="24"/>
          <w:szCs w:val="24"/>
        </w:rPr>
        <w:t xml:space="preserve">навес, свес крыши и др.) выступают не более чем на </w:t>
      </w:r>
      <w:smartTag w:uri="urn:schemas-microsoft-com:office:smarttags" w:element="metricconverter">
        <w:smartTagPr>
          <w:attr w:name="ProductID" w:val="50 см"/>
        </w:smartTagPr>
        <w:r w:rsidRPr="00040A8C">
          <w:rPr>
            <w:rFonts w:ascii="Times New Roman" w:hAnsi="Times New Roman" w:cs="Times New Roman"/>
            <w:spacing w:val="-2"/>
            <w:sz w:val="24"/>
            <w:szCs w:val="24"/>
          </w:rPr>
          <w:t>50 см</w:t>
        </w:r>
      </w:smartTag>
      <w:r w:rsidRPr="00040A8C">
        <w:rPr>
          <w:rFonts w:ascii="Times New Roman" w:hAnsi="Times New Roman" w:cs="Times New Roman"/>
          <w:spacing w:val="-2"/>
          <w:sz w:val="24"/>
          <w:szCs w:val="24"/>
        </w:rPr>
        <w:t xml:space="preserve"> от плоскости стены. </w:t>
      </w:r>
    </w:p>
    <w:p w:rsidR="007114CC" w:rsidRPr="00040A8C" w:rsidRDefault="007114CC" w:rsidP="007114CC">
      <w:pPr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pacing w:val="-2"/>
          <w:sz w:val="24"/>
          <w:szCs w:val="24"/>
        </w:rPr>
        <w:t>Если элементы выступают</w:t>
      </w:r>
      <w:r w:rsidRPr="00040A8C">
        <w:rPr>
          <w:rFonts w:ascii="Times New Roman" w:hAnsi="Times New Roman" w:cs="Times New Roman"/>
          <w:sz w:val="24"/>
          <w:szCs w:val="24"/>
        </w:rPr>
        <w:t xml:space="preserve"> более чем на </w:t>
      </w:r>
      <w:smartTag w:uri="urn:schemas-microsoft-com:office:smarttags" w:element="metricconverter">
        <w:smartTagPr>
          <w:attr w:name="ProductID" w:val="50 с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50 см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/>
        <w:jc w:val="both"/>
        <w:rPr>
          <w:b/>
        </w:rPr>
      </w:pPr>
      <w:r w:rsidRPr="00040A8C">
        <w:rPr>
          <w:b/>
        </w:rPr>
        <w:t xml:space="preserve">                     </w:t>
      </w: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/>
        <w:ind w:firstLine="709"/>
        <w:jc w:val="center"/>
        <w:rPr>
          <w:b/>
        </w:rPr>
      </w:pPr>
      <w:r w:rsidRPr="00040A8C">
        <w:rPr>
          <w:b/>
        </w:rPr>
        <w:t>4.2.5. Содержание скота и птицы.</w:t>
      </w: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/>
        <w:ind w:firstLine="709"/>
        <w:jc w:val="both"/>
      </w:pP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/>
        <w:ind w:firstLine="709"/>
        <w:jc w:val="both"/>
        <w:rPr>
          <w:b/>
        </w:rPr>
      </w:pPr>
      <w:r w:rsidRPr="00040A8C">
        <w:rPr>
          <w:b/>
        </w:rPr>
        <w:t>4.2.5.1. Содержание скота и птицы в кварталах</w:t>
      </w:r>
      <w:r w:rsidRPr="00040A8C">
        <w:rPr>
          <w:b/>
          <w:color w:val="FF0000"/>
        </w:rPr>
        <w:t xml:space="preserve"> </w:t>
      </w:r>
      <w:r w:rsidRPr="00040A8C">
        <w:rPr>
          <w:b/>
        </w:rPr>
        <w:t>застройки многоквартирными жилыми домами малой этажности:</w:t>
      </w: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040A8C">
        <w:t>- содержание домашних животных и птицы в сараях, вольерах, гаражах и других помещениях во дворах многоквартирных жилых домов запрещено.</w:t>
      </w: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/>
        <w:ind w:firstLine="709"/>
        <w:jc w:val="both"/>
      </w:pPr>
      <w:proofErr w:type="gramStart"/>
      <w:r w:rsidRPr="00040A8C">
        <w:t xml:space="preserve">- сараи для домашних животных и птицы следует размещать на специально отведенной площадке за пределами селитебной застройки на расстоянии от окон жилых помещений дома: одиночные и двойные – не менее </w:t>
      </w:r>
      <w:smartTag w:uri="urn:schemas-microsoft-com:office:smarttags" w:element="metricconverter">
        <w:smartTagPr>
          <w:attr w:name="ProductID" w:val="15 метров"/>
        </w:smartTagPr>
        <w:r w:rsidRPr="00040A8C">
          <w:t>15 метров</w:t>
        </w:r>
      </w:smartTag>
      <w:r w:rsidRPr="00040A8C">
        <w:t xml:space="preserve">, до 8 блоков – не менее </w:t>
      </w:r>
      <w:smartTag w:uri="urn:schemas-microsoft-com:office:smarttags" w:element="metricconverter">
        <w:smartTagPr>
          <w:attr w:name="ProductID" w:val="25 метров"/>
        </w:smartTagPr>
        <w:r w:rsidRPr="00040A8C">
          <w:t>25 метров</w:t>
        </w:r>
      </w:smartTag>
      <w:r w:rsidRPr="00040A8C">
        <w:t xml:space="preserve">, свыше 8 до 30 блоков – не менее </w:t>
      </w:r>
      <w:smartTag w:uri="urn:schemas-microsoft-com:office:smarttags" w:element="metricconverter">
        <w:smartTagPr>
          <w:attr w:name="ProductID" w:val="50 метров"/>
        </w:smartTagPr>
        <w:r w:rsidRPr="00040A8C">
          <w:t>50 метров</w:t>
        </w:r>
      </w:smartTag>
      <w:r w:rsidRPr="00040A8C">
        <w:t xml:space="preserve">, свыше 30 блоков – </w:t>
      </w:r>
      <w:smartTag w:uri="urn:schemas-microsoft-com:office:smarttags" w:element="metricconverter">
        <w:smartTagPr>
          <w:attr w:name="ProductID" w:val="100 метров"/>
        </w:smartTagPr>
        <w:r w:rsidRPr="00040A8C">
          <w:t>100 метров</w:t>
        </w:r>
      </w:smartTag>
      <w:r w:rsidRPr="00040A8C">
        <w:t>.</w:t>
      </w:r>
      <w:proofErr w:type="gramEnd"/>
      <w:r w:rsidRPr="00040A8C">
        <w:br/>
        <w:t>Запрещается содержать животных, скот и птицу в местах общего пользования – на кухнях, чердаках, подвалах и балконах многоквартирных жилых домов.</w:t>
      </w: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/>
        <w:ind w:firstLine="709"/>
        <w:jc w:val="both"/>
      </w:pP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/>
        <w:ind w:firstLine="709"/>
        <w:jc w:val="both"/>
        <w:rPr>
          <w:b/>
        </w:rPr>
      </w:pPr>
      <w:r w:rsidRPr="00040A8C">
        <w:rPr>
          <w:b/>
        </w:rPr>
        <w:t xml:space="preserve">4.2.5.2. Содержание домашних животных и птицы в кварталах застройки блокированными жилыми домами с </w:t>
      </w:r>
      <w:proofErr w:type="spellStart"/>
      <w:r w:rsidRPr="00040A8C">
        <w:rPr>
          <w:b/>
        </w:rPr>
        <w:t>приквартирными</w:t>
      </w:r>
      <w:proofErr w:type="spellEnd"/>
      <w:r w:rsidRPr="00040A8C">
        <w:rPr>
          <w:b/>
        </w:rPr>
        <w:t xml:space="preserve"> земельными участками:</w:t>
      </w: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/>
        <w:ind w:firstLine="709"/>
        <w:jc w:val="both"/>
        <w:rPr>
          <w:b/>
        </w:rPr>
      </w:pP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040A8C">
        <w:t xml:space="preserve">- содержание  крупного рогатого скота, свиней и лошадей на </w:t>
      </w:r>
      <w:proofErr w:type="spellStart"/>
      <w:r w:rsidRPr="00040A8C">
        <w:t>приквартирных</w:t>
      </w:r>
      <w:proofErr w:type="spellEnd"/>
      <w:r w:rsidRPr="00040A8C">
        <w:t xml:space="preserve"> участках  запрещено.</w:t>
      </w: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040A8C">
        <w:t xml:space="preserve">- на </w:t>
      </w:r>
      <w:proofErr w:type="spellStart"/>
      <w:r w:rsidRPr="00040A8C">
        <w:t>приквартирных</w:t>
      </w:r>
      <w:proofErr w:type="spellEnd"/>
      <w:r w:rsidRPr="00040A8C">
        <w:t xml:space="preserve">  земельных  участках допускается  содержание мелкого скота и птицы: козы, овцы – 3 головы, кролики и нутрии – 10 голов, птица -20-30 хвостов.</w:t>
      </w: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040A8C">
        <w:t xml:space="preserve">- расстояние от построек для содержания мелкого скота и птицы до жилых домов и кухонь должно быть не менее </w:t>
      </w:r>
      <w:smartTag w:uri="urn:schemas-microsoft-com:office:smarttags" w:element="metricconverter">
        <w:smartTagPr>
          <w:attr w:name="ProductID" w:val="15 метров"/>
        </w:smartTagPr>
        <w:r w:rsidRPr="00040A8C">
          <w:t>15 метров</w:t>
        </w:r>
      </w:smartTag>
      <w:r w:rsidRPr="00040A8C">
        <w:t xml:space="preserve">, до границы участка – </w:t>
      </w:r>
      <w:smartTag w:uri="urn:schemas-microsoft-com:office:smarttags" w:element="metricconverter">
        <w:smartTagPr>
          <w:attr w:name="ProductID" w:val="4 метра"/>
        </w:smartTagPr>
        <w:r w:rsidRPr="00040A8C">
          <w:t>4 метра</w:t>
        </w:r>
      </w:smartTag>
      <w:r w:rsidRPr="00040A8C">
        <w:t>.</w:t>
      </w: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/>
        <w:ind w:firstLine="709"/>
        <w:jc w:val="both"/>
      </w:pP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/>
        <w:ind w:firstLine="709"/>
        <w:jc w:val="both"/>
        <w:rPr>
          <w:b/>
        </w:rPr>
      </w:pPr>
      <w:r w:rsidRPr="00040A8C">
        <w:rPr>
          <w:b/>
        </w:rPr>
        <w:t xml:space="preserve">4.2.5.3. Содержание домашних животных и птицы в кварталах застройки индивидуальными жилыми домами с приусадебными земельными участками, в том числе </w:t>
      </w:r>
      <w:proofErr w:type="spellStart"/>
      <w:r w:rsidRPr="00040A8C">
        <w:rPr>
          <w:b/>
        </w:rPr>
        <w:t>коттеджного</w:t>
      </w:r>
      <w:proofErr w:type="spellEnd"/>
      <w:r w:rsidRPr="00040A8C">
        <w:rPr>
          <w:b/>
        </w:rPr>
        <w:t xml:space="preserve"> типа:</w:t>
      </w: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/>
        <w:ind w:firstLine="709"/>
        <w:jc w:val="both"/>
        <w:rPr>
          <w:b/>
          <w:color w:val="FF0000"/>
        </w:rPr>
      </w:pP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040A8C">
        <w:t xml:space="preserve"> - на приусадебных участках содержание крупного рогатого скота, лошадей, свиней и коров допускается только с размером приусадебного участка не менее </w:t>
      </w:r>
      <w:smartTag w:uri="urn:schemas-microsoft-com:office:smarttags" w:element="metricconverter">
        <w:smartTagPr>
          <w:attr w:name="ProductID" w:val="0,06 га"/>
        </w:smartTagPr>
        <w:r w:rsidRPr="00040A8C">
          <w:t>0,06 га</w:t>
        </w:r>
      </w:smartTag>
      <w:r w:rsidRPr="00040A8C">
        <w:t xml:space="preserve">. </w:t>
      </w: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040A8C">
        <w:t xml:space="preserve"> - на участках площадью от 600 до </w:t>
      </w:r>
      <w:smartTag w:uri="urn:schemas-microsoft-com:office:smarttags" w:element="metricconverter">
        <w:smartTagPr>
          <w:attr w:name="ProductID" w:val="1200 м3"/>
        </w:smartTagPr>
        <w:r w:rsidRPr="00040A8C">
          <w:t>1200 м3</w:t>
        </w:r>
      </w:smartTag>
      <w:r w:rsidRPr="00040A8C">
        <w:t xml:space="preserve"> разрешается держать: </w:t>
      </w:r>
      <w:proofErr w:type="gramStart"/>
      <w:r w:rsidRPr="00040A8C">
        <w:t xml:space="preserve">КРС – 1 голова; </w:t>
      </w:r>
      <w:r w:rsidRPr="00040A8C">
        <w:lastRenderedPageBreak/>
        <w:t>свиньи – 1 голова;  козы и овцы – 3 головы; лошадь – 1 голова; кролики и другие мелкие животные – 10 голов,; птица – 20-30  хвостов.</w:t>
      </w:r>
      <w:proofErr w:type="gramEnd"/>
    </w:p>
    <w:p w:rsidR="007114CC" w:rsidRPr="00040A8C" w:rsidRDefault="007114CC" w:rsidP="007114CC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040A8C">
        <w:t xml:space="preserve"> - </w:t>
      </w:r>
      <w:proofErr w:type="gramStart"/>
      <w:r w:rsidRPr="00040A8C">
        <w:t>н</w:t>
      </w:r>
      <w:proofErr w:type="gramEnd"/>
      <w:r w:rsidRPr="00040A8C">
        <w:t>а участках большей площади  допускается держать не более 5 голов крупных животных и не более 40 голов (хвостов) мелких животных и птицы.</w:t>
      </w: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 w:line="235" w:lineRule="auto"/>
        <w:ind w:firstLine="709"/>
        <w:jc w:val="both"/>
      </w:pPr>
      <w:r w:rsidRPr="00040A8C">
        <w:t xml:space="preserve">- помещения для содержания животных, скота и птицы должны размещаться не ближе </w:t>
      </w:r>
      <w:smartTag w:uri="urn:schemas-microsoft-com:office:smarttags" w:element="metricconverter">
        <w:smartTagPr>
          <w:attr w:name="ProductID" w:val="15 метров"/>
        </w:smartTagPr>
        <w:r w:rsidRPr="00040A8C">
          <w:t>15 метров</w:t>
        </w:r>
      </w:smartTag>
      <w:r w:rsidRPr="00040A8C">
        <w:t xml:space="preserve"> до жилых домов, кухонь, веранд и не ближе </w:t>
      </w:r>
      <w:smartTag w:uri="urn:schemas-microsoft-com:office:smarttags" w:element="metricconverter">
        <w:smartTagPr>
          <w:attr w:name="ProductID" w:val="4 метров"/>
        </w:smartTagPr>
        <w:r w:rsidRPr="00040A8C">
          <w:t>4 метров</w:t>
        </w:r>
      </w:smartTag>
      <w:r w:rsidRPr="00040A8C">
        <w:t xml:space="preserve"> до границы соседнего участка. </w:t>
      </w: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 w:line="235" w:lineRule="auto"/>
        <w:ind w:firstLine="709"/>
        <w:jc w:val="both"/>
      </w:pPr>
      <w:r w:rsidRPr="00040A8C">
        <w:rPr>
          <w:i/>
        </w:rPr>
        <w:t xml:space="preserve">- </w:t>
      </w:r>
      <w:r w:rsidRPr="00040A8C">
        <w:t xml:space="preserve">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</w:t>
      </w:r>
      <w:smartTag w:uri="urn:schemas-microsoft-com:office:smarttags" w:element="metricconverter">
        <w:smartTagPr>
          <w:attr w:name="ProductID" w:val="7 м"/>
        </w:smartTagPr>
        <w:r w:rsidRPr="00040A8C">
          <w:t>7 м</w:t>
        </w:r>
      </w:smartTag>
      <w:r w:rsidRPr="00040A8C">
        <w:t xml:space="preserve"> от входа в дом.</w:t>
      </w: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 w:line="235" w:lineRule="auto"/>
        <w:jc w:val="both"/>
      </w:pP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/>
        <w:ind w:firstLine="709"/>
        <w:jc w:val="both"/>
        <w:rPr>
          <w:b/>
        </w:rPr>
      </w:pPr>
      <w:r w:rsidRPr="00040A8C">
        <w:rPr>
          <w:b/>
        </w:rPr>
        <w:t>4.2.5.4. Содержание домашних животных и птицы на садовых и дачных  участках.</w:t>
      </w: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040A8C">
        <w:t>- на садовом и дачном участке содержание крупного рогатого скота (КРС), свиней, лошадей – запрещено.</w:t>
      </w: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040A8C">
        <w:t xml:space="preserve"> - разрешается содержать мелкий скот и птицу в количестве не более: козы и овцы – 3 головы, кролики и другие животные – 10 голов, птицы – 20-30 хвостов.</w:t>
      </w: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040A8C">
        <w:t>- на садовом и дачном участке допускается возведение (устройство) построек и сооружений для мелкого скота и птицы.</w:t>
      </w: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040A8C">
        <w:t xml:space="preserve">- расстояние от жилого строения до построек  для содержания мелкого скота и птицы должно быть не менее </w:t>
      </w:r>
      <w:smartTag w:uri="urn:schemas-microsoft-com:office:smarttags" w:element="metricconverter">
        <w:smartTagPr>
          <w:attr w:name="ProductID" w:val="12 метров"/>
        </w:smartTagPr>
        <w:r w:rsidRPr="00040A8C">
          <w:t>12 метров</w:t>
        </w:r>
      </w:smartTag>
      <w:r w:rsidRPr="00040A8C">
        <w:t xml:space="preserve">; до границы земельного  участка – </w:t>
      </w:r>
      <w:smartTag w:uri="urn:schemas-microsoft-com:office:smarttags" w:element="metricconverter">
        <w:smartTagPr>
          <w:attr w:name="ProductID" w:val="4 метра"/>
        </w:smartTagPr>
        <w:r w:rsidRPr="00040A8C">
          <w:t>4 метра</w:t>
        </w:r>
      </w:smartTag>
      <w:r w:rsidRPr="00040A8C">
        <w:t>.</w:t>
      </w: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/>
        <w:ind w:firstLine="709"/>
        <w:jc w:val="both"/>
      </w:pP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/>
        <w:ind w:firstLine="709"/>
        <w:jc w:val="both"/>
        <w:rPr>
          <w:b/>
        </w:rPr>
      </w:pPr>
      <w:r w:rsidRPr="00040A8C">
        <w:rPr>
          <w:b/>
        </w:rPr>
        <w:t>4.2.5.5. Содержание скота и птицы на арендных и семейных фермах:</w:t>
      </w: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/>
        <w:ind w:firstLine="709"/>
        <w:jc w:val="both"/>
        <w:rPr>
          <w:b/>
        </w:rPr>
      </w:pP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040A8C">
        <w:t xml:space="preserve">- семейные и арендные фермы, крестьянско-фермерские хозяйства по выращиванию скота и птицы должны размещаться на специально отведенных участках общей площадью не менее </w:t>
      </w:r>
      <w:smartTag w:uri="urn:schemas-microsoft-com:office:smarttags" w:element="metricconverter">
        <w:smartTagPr>
          <w:attr w:name="ProductID" w:val="2000 м2"/>
        </w:smartTagPr>
        <w:r w:rsidRPr="00040A8C">
          <w:t>2000 м</w:t>
        </w:r>
        <w:proofErr w:type="gramStart"/>
        <w:r w:rsidRPr="00040A8C">
          <w:t>2</w:t>
        </w:r>
      </w:smartTag>
      <w:proofErr w:type="gramEnd"/>
      <w:r w:rsidRPr="00040A8C">
        <w:t>.</w:t>
      </w:r>
    </w:p>
    <w:p w:rsidR="007114CC" w:rsidRPr="00040A8C" w:rsidRDefault="007114CC" w:rsidP="007114CC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40A8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Расстояния от помещений и выгулов (вольеров, навесов, загонов) для содержания и разведения животных до окон жилых помещений и объектов соцкультбыта должны быть не </w:t>
      </w:r>
      <w:proofErr w:type="gramStart"/>
      <w:r w:rsidRPr="00040A8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менее указанных</w:t>
      </w:r>
      <w:proofErr w:type="gramEnd"/>
      <w:r w:rsidRPr="00040A8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таблице 6. </w:t>
      </w:r>
    </w:p>
    <w:p w:rsidR="007114CC" w:rsidRPr="00040A8C" w:rsidRDefault="007114CC" w:rsidP="007114CC">
      <w:pPr>
        <w:autoSpaceDE w:val="0"/>
        <w:ind w:firstLine="709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40A8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20"/>
        <w:gridCol w:w="945"/>
        <w:gridCol w:w="1215"/>
        <w:gridCol w:w="810"/>
        <w:gridCol w:w="1215"/>
        <w:gridCol w:w="945"/>
        <w:gridCol w:w="945"/>
        <w:gridCol w:w="1811"/>
      </w:tblGrid>
      <w:tr w:rsidR="007114CC" w:rsidRPr="00040A8C" w:rsidTr="007114CC">
        <w:trPr>
          <w:cantSplit/>
          <w:trHeight w:val="286"/>
        </w:trPr>
        <w:tc>
          <w:tcPr>
            <w:tcW w:w="9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D9D9D9"/>
              </w:rPr>
              <w:t xml:space="preserve">  </w:t>
            </w:r>
            <w:r w:rsidRPr="00040A8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D9D9D9"/>
              </w:rPr>
              <w:t xml:space="preserve">Таблица </w:t>
            </w: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D9D9D9"/>
              </w:rPr>
              <w:t>6</w:t>
            </w:r>
          </w:p>
        </w:tc>
      </w:tr>
      <w:tr w:rsidR="007114CC" w:rsidRPr="00040A8C" w:rsidTr="007114CC">
        <w:trPr>
          <w:cantSplit/>
          <w:trHeight w:hRule="exact" w:val="286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Нормативный</w:t>
            </w: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разрыв   </w:t>
            </w:r>
          </w:p>
        </w:tc>
        <w:tc>
          <w:tcPr>
            <w:tcW w:w="7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Поголовье (шт.), не более              </w:t>
            </w:r>
          </w:p>
        </w:tc>
      </w:tr>
      <w:tr w:rsidR="007114CC" w:rsidRPr="00040A8C" w:rsidTr="007114CC">
        <w:trPr>
          <w:cantSplit/>
        </w:trPr>
        <w:tc>
          <w:tcPr>
            <w:tcW w:w="9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свиньи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коровы, </w:t>
            </w: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бычки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овцы,</w:t>
            </w: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козы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кролики-</w:t>
            </w: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матки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птица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лошади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нутрии,</w:t>
            </w: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песцы </w:t>
            </w:r>
          </w:p>
        </w:tc>
      </w:tr>
      <w:tr w:rsidR="007114CC" w:rsidRPr="00040A8C" w:rsidTr="007114CC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15 м"/>
              </w:smartTagPr>
              <w:r w:rsidRPr="00040A8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15 м</w:t>
              </w:r>
            </w:smartTag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2/ 5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</w:t>
            </w:r>
          </w:p>
        </w:tc>
      </w:tr>
      <w:tr w:rsidR="007114CC" w:rsidRPr="00040A8C" w:rsidTr="007114CC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25 м"/>
              </w:smartTagPr>
              <w:r w:rsidRPr="00040A8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25 м</w:t>
              </w:r>
            </w:smartTag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/15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50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     </w:t>
            </w:r>
          </w:p>
        </w:tc>
      </w:tr>
      <w:tr w:rsidR="007114CC" w:rsidRPr="00040A8C" w:rsidTr="007114CC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040A8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50 м</w:t>
              </w:r>
            </w:smartTag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15/30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75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50   </w:t>
            </w:r>
          </w:p>
        </w:tc>
      </w:tr>
      <w:tr w:rsidR="007114CC" w:rsidRPr="00040A8C" w:rsidTr="007114CC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040A8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100 м</w:t>
              </w:r>
            </w:smartTag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св.20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50 /100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св. 25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100 и более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100 и более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50 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4CC" w:rsidRPr="00040A8C" w:rsidRDefault="007114C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100 и более       </w:t>
            </w:r>
          </w:p>
        </w:tc>
      </w:tr>
    </w:tbl>
    <w:p w:rsidR="007114CC" w:rsidRPr="00040A8C" w:rsidRDefault="007114CC" w:rsidP="007114CC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040A8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Данные нормы распространяются на вновь организуемые хозяйства.</w:t>
      </w: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4.2.6.</w:t>
      </w:r>
      <w:r w:rsidRPr="00040A8C">
        <w:rPr>
          <w:rFonts w:ascii="Times New Roman" w:hAnsi="Times New Roman" w:cs="Times New Roman"/>
          <w:sz w:val="24"/>
          <w:szCs w:val="24"/>
        </w:rPr>
        <w:t xml:space="preserve">  Расстояния от пасек (ульев) до объектов жилого и общественного назначения устанавливаются органами местного самоуправления исходя из местных условий.</w:t>
      </w: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Пасеки и улья  на территории населенных пунктов размещаются на расстоянии не менее </w:t>
      </w:r>
      <w:smartTag w:uri="urn:schemas-microsoft-com:office:smarttags" w:element="metricconverter">
        <w:smartTagPr>
          <w:attr w:name="ProductID" w:val="1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от границ соседнего земельного участка и не менее </w:t>
      </w:r>
      <w:smartTag w:uri="urn:schemas-microsoft-com:office:smarttags" w:element="metricconverter">
        <w:smartTagPr>
          <w:attr w:name="ProductID" w:val="10 метров"/>
        </w:smartTagPr>
        <w:r w:rsidRPr="00040A8C">
          <w:rPr>
            <w:rFonts w:ascii="Times New Roman" w:hAnsi="Times New Roman" w:cs="Times New Roman"/>
            <w:sz w:val="24"/>
            <w:szCs w:val="24"/>
          </w:rPr>
          <w:t>10 метров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от ближайшего жилого дома. </w:t>
      </w: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040A8C">
        <w:lastRenderedPageBreak/>
        <w:t xml:space="preserve">Размещение ульев на земельных участках на расстоянии менее </w:t>
      </w:r>
      <w:smartTag w:uri="urn:schemas-microsoft-com:office:smarttags" w:element="metricconverter">
        <w:smartTagPr>
          <w:attr w:name="ProductID" w:val="10 м"/>
        </w:smartTagPr>
        <w:r w:rsidRPr="00040A8C">
          <w:t>10 м</w:t>
        </w:r>
      </w:smartTag>
      <w:r w:rsidRPr="00040A8C">
        <w:t xml:space="preserve"> от границы соседнего земельного участка допускается с отделением их зданием, строением, сооружением, густым кустарником высотой не менее </w:t>
      </w:r>
      <w:smartTag w:uri="urn:schemas-microsoft-com:office:smarttags" w:element="metricconverter">
        <w:smartTagPr>
          <w:attr w:name="ProductID" w:val="2 м"/>
        </w:smartTagPr>
        <w:r w:rsidRPr="00040A8C">
          <w:t>2 м</w:t>
        </w:r>
      </w:smartTag>
      <w:r w:rsidRPr="00040A8C">
        <w:t xml:space="preserve">,  либо сплошным ограждением высотой не менее </w:t>
      </w:r>
      <w:smartTag w:uri="urn:schemas-microsoft-com:office:smarttags" w:element="metricconverter">
        <w:smartTagPr>
          <w:attr w:name="ProductID" w:val="2 метров"/>
        </w:smartTagPr>
        <w:r w:rsidRPr="00040A8C">
          <w:t>2 метров</w:t>
        </w:r>
      </w:smartTag>
      <w:r w:rsidRPr="00040A8C">
        <w:t>.</w:t>
      </w:r>
    </w:p>
    <w:p w:rsidR="007114CC" w:rsidRPr="00040A8C" w:rsidRDefault="007114CC" w:rsidP="007114CC">
      <w:pPr>
        <w:autoSpaceDE w:val="0"/>
        <w:autoSpaceDN w:val="0"/>
        <w:adjustRightInd w:val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4.2.7.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Ограждения земельных участков должны соответствовать следующим условиям: 1) ограждение должно быть конструктивно надежным; 2) ограждения, отделяющие земельный участок от территорий общего пользования, должны быть эстетически привлекательными.</w:t>
      </w:r>
    </w:p>
    <w:p w:rsidR="007114CC" w:rsidRPr="00040A8C" w:rsidRDefault="007114CC" w:rsidP="007114CC">
      <w:pPr>
        <w:spacing w:line="235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по согласованию с органами местного самоуправления. </w:t>
      </w:r>
    </w:p>
    <w:p w:rsidR="007114CC" w:rsidRPr="00040A8C" w:rsidRDefault="007114CC" w:rsidP="007114CC">
      <w:pPr>
        <w:spacing w:line="235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На границе с соседним земельным участком следует устанавливать ограждения, имеющие просветы, обеспечивающие минимальное затемнение территории соседнего участка (по согласованию со смежными землепользователями – сплошные).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4.2.8. </w:t>
      </w:r>
      <w:r w:rsidRPr="00040A8C">
        <w:rPr>
          <w:rFonts w:ascii="Times New Roman" w:hAnsi="Times New Roman" w:cs="Times New Roman"/>
          <w:sz w:val="24"/>
          <w:szCs w:val="24"/>
        </w:rPr>
        <w:t>Хозяйственные площадки в зонах индивидуальной жилой застройки предусматриваются на приусадебных участках (кроме площадок для мусоросборников).</w:t>
      </w:r>
    </w:p>
    <w:p w:rsidR="007114CC" w:rsidRPr="00040A8C" w:rsidRDefault="007114CC" w:rsidP="007114CC">
      <w:pPr>
        <w:autoSpaceDE w:val="0"/>
        <w:autoSpaceDN w:val="0"/>
        <w:adjustRightInd w:val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4.2.9</w:t>
      </w:r>
      <w:r w:rsidRPr="00040A8C">
        <w:rPr>
          <w:rFonts w:ascii="Times New Roman" w:hAnsi="Times New Roman" w:cs="Times New Roman"/>
          <w:sz w:val="24"/>
          <w:szCs w:val="24"/>
        </w:rPr>
        <w:t>. Площадка для сбора мусора - специально выделенный участок территории, обустроенный для сбора твердых отходов потребления с целью последующего их удаления на специально отведенные места утилизации. Данный участок должен быть обеспечен твердым покрытием, нормативным водоотведением и ограждением из непрозрачных конструкций либо озеленением высотой не ниже верха установленных на данной площадке емкостей для сбора твердых отходов.</w:t>
      </w:r>
    </w:p>
    <w:p w:rsidR="007114CC" w:rsidRPr="00040A8C" w:rsidRDefault="007114CC" w:rsidP="007114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Расстояние от площадок для сбора мусора до границ участков жилых домов, детских учреждений, озелененных площадок не менее </w:t>
      </w:r>
      <w:smartTag w:uri="urn:schemas-microsoft-com:office:smarttags" w:element="metricconverter">
        <w:smartTagPr>
          <w:attr w:name="ProductID" w:val="25 метров"/>
        </w:smartTagPr>
        <w:r w:rsidRPr="00040A8C">
          <w:rPr>
            <w:rFonts w:ascii="Times New Roman" w:hAnsi="Times New Roman" w:cs="Times New Roman"/>
            <w:sz w:val="24"/>
            <w:szCs w:val="24"/>
          </w:rPr>
          <w:t>25 метров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, но не более </w:t>
      </w:r>
      <w:smartTag w:uri="urn:schemas-microsoft-com:office:smarttags" w:element="metricconverter">
        <w:smartTagPr>
          <w:attr w:name="ProductID" w:val="10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(при невозможности их организации -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поведёрный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вывоз бытовых отходов).</w:t>
      </w:r>
    </w:p>
    <w:p w:rsidR="007114CC" w:rsidRPr="00040A8C" w:rsidRDefault="007114CC" w:rsidP="007114CC">
      <w:pPr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Расчет объемов удаления отходов и необходимого количества контейнеров для отходов следует производить в соответствии с требованиями СП 42.13330.2011. Приложение М.</w:t>
      </w:r>
    </w:p>
    <w:p w:rsidR="007114CC" w:rsidRPr="00040A8C" w:rsidRDefault="007114CC" w:rsidP="007114CC">
      <w:pPr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4.2.10.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Улично-дорожную сеть, пешеходное движение на территории малоэтажной жилой застройки следует проектировать в соответствии с разделом «Транспортная инфраструктура населенных пунктов поселения» настоящих нормативов, а также требованиями настоящего раздела.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4.2.11.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На территории малоэтажной жилой застройки следует предусматривать 90-процентную обеспеченность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машиноместами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для хранения и парковки легковых автомобилей, мотоциклов, мопедов.</w:t>
      </w:r>
    </w:p>
    <w:p w:rsidR="007114CC" w:rsidRPr="00040A8C" w:rsidRDefault="007114CC" w:rsidP="007114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A8C">
        <w:rPr>
          <w:rFonts w:ascii="Times New Roman" w:hAnsi="Times New Roman" w:cs="Times New Roman"/>
          <w:sz w:val="24"/>
          <w:szCs w:val="24"/>
        </w:rPr>
        <w:t>При устройстве закрытых автостоянок  (в том числе пристроенных) в цокольном, подвальном этажах одно-, двухквартирных усадебных и блокированных домов допускается их проектирование без соблюдения нормативов расчета стоянок автомобилей.</w:t>
      </w:r>
      <w:proofErr w:type="gramEnd"/>
    </w:p>
    <w:p w:rsidR="007114CC" w:rsidRPr="00040A8C" w:rsidRDefault="007114CC" w:rsidP="007114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На территории с застройкой жилыми домами с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участками закрытые автостоянки следует размещать в пределах отведенного участка.</w:t>
      </w:r>
    </w:p>
    <w:p w:rsidR="007114CC" w:rsidRPr="00040A8C" w:rsidRDefault="007114CC" w:rsidP="007114CC">
      <w:pPr>
        <w:widowControl w:val="0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A8C">
        <w:rPr>
          <w:rFonts w:ascii="Times New Roman" w:hAnsi="Times New Roman" w:cs="Times New Roman"/>
          <w:sz w:val="24"/>
          <w:szCs w:val="24"/>
        </w:rPr>
        <w:t xml:space="preserve">При размещении на территории  малоэтажной жилой застройки объектов торгово-бытового обслуживания, спортивных сооружений без мест для зрителей и других объектов массового посещения следует проектировать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приобъектные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автостоянки для парковки легковых автомобилей работающих и посетителей не более чем на 10 автомобилей, а в пределах сформированного общественного центра следует предусматривать общую стоянку транспортных средств из расчета: на 100 </w:t>
      </w:r>
      <w:r w:rsidRPr="00040A8C">
        <w:rPr>
          <w:rFonts w:ascii="Times New Roman" w:hAnsi="Times New Roman" w:cs="Times New Roman"/>
          <w:sz w:val="24"/>
          <w:szCs w:val="24"/>
        </w:rPr>
        <w:lastRenderedPageBreak/>
        <w:t xml:space="preserve">единовременных посетителей – 7-10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и 15-20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мест для временного хранения велосипедов и мопедов.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4.2.12</w:t>
      </w:r>
      <w:r w:rsidRPr="00040A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На территории участка жилой застройки следует предусматривать: транспортные проезды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входах в подъезд), озелененные территории.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Рекомендуется размещение спортивных площадок и площадок для игр детей школьного возраста, площадок для выгула собак.</w:t>
      </w:r>
    </w:p>
    <w:p w:rsidR="007114CC" w:rsidRPr="00040A8C" w:rsidRDefault="007114CC" w:rsidP="007114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Обязательный перечень элементов комплексного благоустройства на территории участка жилой застройки включает: твердые виды покрытия проезда, основные пешеходные коммуникации, площадки (отдыха, детских игр, мусоросборников) и их оборудование, элементы сопряжения поверхностей, озеленение, осветительное оборудование.</w:t>
      </w: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Нормы обеспеченности площадками дворового благоустройства (состав, количество и размеры), размещаемыми в кварталах жилых зон застройки, рассчитывается в соответствии с нормами, приведенными в таблице 7.         </w:t>
      </w: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1"/>
        <w:gridCol w:w="3869"/>
      </w:tblGrid>
      <w:tr w:rsidR="007114CC" w:rsidRPr="00040A8C" w:rsidTr="007114CC">
        <w:trPr>
          <w:trHeight w:val="284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14CC" w:rsidRPr="00040A8C" w:rsidRDefault="007114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Таблица 7.</w:t>
            </w:r>
          </w:p>
        </w:tc>
      </w:tr>
      <w:tr w:rsidR="007114CC" w:rsidRPr="00040A8C" w:rsidTr="007114CC">
        <w:trPr>
          <w:trHeight w:val="284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Удельные размеры площадок, м</w:t>
            </w: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</w:tr>
      <w:tr w:rsidR="007114CC" w:rsidRPr="00040A8C" w:rsidTr="007114CC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Для игр детей дошкольного и младшего школьного возраста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114CC" w:rsidRPr="00040A8C" w:rsidTr="007114CC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Для отдыха взрослого населения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114CC" w:rsidRPr="00040A8C" w:rsidTr="007114CC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Для занятий физкультурой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114CC" w:rsidRPr="00040A8C" w:rsidTr="007114CC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Для хозяйственных целей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114CC" w:rsidRPr="00040A8C" w:rsidTr="007114CC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Для выгула собак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114CC" w:rsidRPr="00040A8C" w:rsidTr="007114CC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Для временной стоянки (парковки) автотранспорта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4.2.13.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Минимально допустимые расстояния от окон жилых и общественных зданий до площадок следует принимать по таблице 8.                                                                                                                              </w:t>
      </w:r>
    </w:p>
    <w:p w:rsidR="007114CC" w:rsidRPr="00040A8C" w:rsidRDefault="007114CC" w:rsidP="007114CC">
      <w:pPr>
        <w:widowControl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9718" w:type="dxa"/>
        <w:jc w:val="center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1"/>
        <w:gridCol w:w="3837"/>
      </w:tblGrid>
      <w:tr w:rsidR="007114CC" w:rsidRPr="00040A8C" w:rsidTr="007114CC">
        <w:trPr>
          <w:jc w:val="center"/>
        </w:trPr>
        <w:tc>
          <w:tcPr>
            <w:tcW w:w="9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14CC" w:rsidRPr="00040A8C" w:rsidRDefault="007114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Таблица 8</w:t>
            </w:r>
          </w:p>
        </w:tc>
      </w:tr>
      <w:tr w:rsidR="007114CC" w:rsidRPr="00040A8C" w:rsidTr="007114CC">
        <w:trPr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Назначение площадок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окон жилых и общественных </w:t>
            </w:r>
          </w:p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зданий, </w:t>
            </w: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</w:tc>
      </w:tr>
      <w:tr w:rsidR="007114CC" w:rsidRPr="00040A8C" w:rsidTr="007114CC">
        <w:trPr>
          <w:trHeight w:val="452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Для игр детей дошкольного и младшего школьного </w:t>
            </w:r>
            <w:r w:rsidRPr="0004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7114CC" w:rsidRPr="00040A8C" w:rsidTr="007114CC">
        <w:trPr>
          <w:trHeight w:val="227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отдыха взрослого населения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14CC" w:rsidRPr="00040A8C" w:rsidTr="007114CC">
        <w:trPr>
          <w:trHeight w:val="227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физкультурой (в зависимости от </w:t>
            </w:r>
            <w:proofErr w:type="gramEnd"/>
          </w:p>
          <w:p w:rsidR="007114CC" w:rsidRPr="00040A8C" w:rsidRDefault="007114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шумовых характеристик *)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10 - 40</w:t>
            </w:r>
          </w:p>
        </w:tc>
      </w:tr>
      <w:tr w:rsidR="007114CC" w:rsidRPr="00040A8C" w:rsidTr="007114CC">
        <w:trPr>
          <w:trHeight w:val="227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Для хозяйственных целей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14CC" w:rsidRPr="00040A8C" w:rsidTr="007114CC">
        <w:trPr>
          <w:trHeight w:val="227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Для выгула собак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14CC" w:rsidRPr="00040A8C" w:rsidTr="007114CC">
        <w:trPr>
          <w:trHeight w:val="227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Для стоянки автомобилей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по таблице 24 настоящих нормативов</w:t>
            </w:r>
          </w:p>
        </w:tc>
      </w:tr>
    </w:tbl>
    <w:p w:rsidR="007114CC" w:rsidRPr="00040A8C" w:rsidRDefault="007114CC" w:rsidP="007114CC">
      <w:pPr>
        <w:widowControl w:val="0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* Наибольшие значения принимаются для хоккейных и футбольных площадок, наименьшие – для площадок для настольного тенниса.</w:t>
      </w: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040A8C">
        <w:t xml:space="preserve">Расстояния от площадок для сушки белья не нормируются, расстояния от площадок для мусоросборников до физкультурных площадок, площадок для игр детей и отдыха взрослых следует принимать не менее </w:t>
      </w:r>
      <w:smartTag w:uri="urn:schemas-microsoft-com:office:smarttags" w:element="metricconverter">
        <w:smartTagPr>
          <w:attr w:name="ProductID" w:val="20 м"/>
        </w:smartTagPr>
        <w:r w:rsidRPr="00040A8C">
          <w:t>20 м</w:t>
        </w:r>
      </w:smartTag>
      <w:r w:rsidRPr="00040A8C">
        <w:t xml:space="preserve">, а от площадок для хозяйственных целей до наиболее удаленного входа в жилое здание – не более </w:t>
      </w:r>
      <w:smartTag w:uri="urn:schemas-microsoft-com:office:smarttags" w:element="metricconverter">
        <w:smartTagPr>
          <w:attr w:name="ProductID" w:val="100 метров"/>
        </w:smartTagPr>
        <w:r w:rsidRPr="00040A8C">
          <w:t>100 метров</w:t>
        </w:r>
      </w:smartTag>
      <w:r w:rsidRPr="00040A8C">
        <w:t>.</w:t>
      </w: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4.2.14. </w:t>
      </w:r>
      <w:r w:rsidRPr="00040A8C">
        <w:rPr>
          <w:rFonts w:ascii="Times New Roman" w:hAnsi="Times New Roman" w:cs="Times New Roman"/>
          <w:sz w:val="24"/>
          <w:szCs w:val="24"/>
        </w:rPr>
        <w:t xml:space="preserve"> Площадь озелененной территории застройки жилой зоны (без учета участков общеобразовательных и дошкольных образовательных учреждений) должна составлять не менее </w:t>
      </w:r>
      <w:smartTag w:uri="urn:schemas-microsoft-com:office:smarttags" w:element="metricconverter">
        <w:smartTagPr>
          <w:attr w:name="ProductID" w:val="6 кв.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6 кв.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на 1 человека, или не менее 25% площади территории микрорайона (квартала).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В площадь участков озелененной территории включаются площадки для отдыха и игр детей, имеющие травяное покрытие, и пешеходные дорожки, имеющие покрытие из плит.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Минимальная норма озелененных территорий рассчитывается на максимально возможное население (с учетом обеспеченности общей площади на 1 человека), озелененные территории жилого района рассчитываются в зависимости от численности населения, установленного в процессе проектирования, и не суммируются по элементам территории.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114CC" w:rsidRPr="00040A8C" w:rsidRDefault="007114CC" w:rsidP="007114CC">
      <w:pPr>
        <w:pStyle w:val="2"/>
        <w:rPr>
          <w:iCs/>
          <w:sz w:val="24"/>
        </w:rPr>
      </w:pPr>
      <w:bookmarkStart w:id="8" w:name="_Toc297163329"/>
      <w:r w:rsidRPr="00040A8C">
        <w:rPr>
          <w:iCs/>
          <w:sz w:val="24"/>
        </w:rPr>
        <w:t xml:space="preserve">           4.3. Территории, предназначенные для ведения садоводства, дачного хозяйства</w:t>
      </w:r>
      <w:bookmarkEnd w:id="8"/>
      <w:r w:rsidRPr="00040A8C">
        <w:rPr>
          <w:iCs/>
          <w:sz w:val="24"/>
        </w:rPr>
        <w:t>.</w:t>
      </w:r>
    </w:p>
    <w:p w:rsidR="007114CC" w:rsidRPr="00040A8C" w:rsidRDefault="007114CC" w:rsidP="007114CC">
      <w:pPr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4.3.1.   </w:t>
      </w:r>
      <w:r w:rsidRPr="00040A8C">
        <w:rPr>
          <w:rFonts w:ascii="Times New Roman" w:hAnsi="Times New Roman" w:cs="Times New Roman"/>
          <w:sz w:val="24"/>
          <w:szCs w:val="24"/>
        </w:rPr>
        <w:t>Территория садоводческого (дачного) объединения должна быть соединена подъездной дорогой с автомобильной дорогой общего пользования.</w:t>
      </w: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На территорию садоводческого (дачного) объединения с числом садовых участков до 50 следует предусматривать один въезд, более 50 </w:t>
      </w:r>
      <w:r w:rsidRPr="00040A8C">
        <w:rPr>
          <w:rFonts w:ascii="Times New Roman" w:hAnsi="Times New Roman" w:cs="Times New Roman"/>
          <w:sz w:val="24"/>
          <w:szCs w:val="24"/>
        </w:rPr>
        <w:sym w:font="Symbol" w:char="002D"/>
      </w:r>
      <w:r w:rsidRPr="00040A8C">
        <w:rPr>
          <w:rFonts w:ascii="Times New Roman" w:hAnsi="Times New Roman" w:cs="Times New Roman"/>
          <w:sz w:val="24"/>
          <w:szCs w:val="24"/>
        </w:rPr>
        <w:t xml:space="preserve"> не менее двух въездов.</w:t>
      </w: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4.3.2. </w:t>
      </w:r>
      <w:r w:rsidRPr="00040A8C">
        <w:rPr>
          <w:rFonts w:ascii="Times New Roman" w:hAnsi="Times New Roman" w:cs="Times New Roman"/>
          <w:sz w:val="24"/>
          <w:szCs w:val="24"/>
        </w:rPr>
        <w:t>Земельный участок, предоставленный садоводческому (дачному) объединению, состоит из земель общего пользования и индивидуальных участков.</w:t>
      </w:r>
    </w:p>
    <w:p w:rsidR="007114CC" w:rsidRPr="00040A8C" w:rsidRDefault="007114CC" w:rsidP="007114C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К землям общего пользования относятся земли, занятые дорогами, улицами, проездами (в пределах красных линий), пожарными водоемами, а также площадками и участками объектов общего пользования (включая их санитарно-защитные зоны). Минимально </w:t>
      </w:r>
      <w:r w:rsidRPr="00040A8C">
        <w:rPr>
          <w:rFonts w:ascii="Times New Roman" w:hAnsi="Times New Roman" w:cs="Times New Roman"/>
          <w:sz w:val="24"/>
          <w:szCs w:val="24"/>
        </w:rPr>
        <w:lastRenderedPageBreak/>
        <w:t>необходимый состав зданий, сооружений, площадок общего пользования приведен в таблице 9.</w:t>
      </w:r>
      <w:bookmarkStart w:id="9" w:name="_Toc297163330"/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114CC" w:rsidRPr="00040A8C" w:rsidRDefault="007114CC" w:rsidP="007114CC">
      <w:pPr>
        <w:widowControl w:val="0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widowControl w:val="0"/>
        <w:ind w:firstLine="709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bookmarkEnd w:id="9"/>
    </w:p>
    <w:tbl>
      <w:tblPr>
        <w:tblW w:w="9840" w:type="dxa"/>
        <w:jc w:val="center"/>
        <w:tblInd w:w="2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27"/>
        <w:gridCol w:w="1964"/>
        <w:gridCol w:w="1964"/>
        <w:gridCol w:w="1485"/>
      </w:tblGrid>
      <w:tr w:rsidR="007114CC" w:rsidRPr="00040A8C" w:rsidTr="007114CC">
        <w:trPr>
          <w:jc w:val="center"/>
        </w:trPr>
        <w:tc>
          <w:tcPr>
            <w:tcW w:w="9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7114CC" w:rsidRPr="00040A8C" w:rsidRDefault="007114CC">
            <w:pPr>
              <w:widowControl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Таблица 9.  </w:t>
            </w:r>
          </w:p>
        </w:tc>
      </w:tr>
      <w:tr w:rsidR="007114CC" w:rsidRPr="00040A8C" w:rsidTr="007114CC">
        <w:trPr>
          <w:jc w:val="center"/>
        </w:trPr>
        <w:tc>
          <w:tcPr>
            <w:tcW w:w="4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5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Удельные размеры земельных участков, м</w:t>
            </w: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на 1 садовый участок, на территории садоводческих (дачных) объединений с числом участков</w:t>
            </w:r>
          </w:p>
        </w:tc>
      </w:tr>
      <w:tr w:rsidR="007114CC" w:rsidRPr="00040A8C" w:rsidTr="007114CC">
        <w:trPr>
          <w:jc w:val="center"/>
        </w:trPr>
        <w:tc>
          <w:tcPr>
            <w:tcW w:w="9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040A8C">
              <w:rPr>
                <w:rFonts w:ascii="Times New Roman" w:hAnsi="Times New Roman" w:cs="Times New Roman"/>
                <w:sz w:val="24"/>
                <w:szCs w:val="24"/>
              </w:rPr>
              <w:sym w:font="Symbol" w:char="002D"/>
            </w: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101 </w:t>
            </w:r>
            <w:r w:rsidRPr="00040A8C">
              <w:rPr>
                <w:rFonts w:ascii="Times New Roman" w:hAnsi="Times New Roman" w:cs="Times New Roman"/>
                <w:sz w:val="24"/>
                <w:szCs w:val="24"/>
              </w:rPr>
              <w:sym w:font="Symbol" w:char="002D"/>
            </w: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301 и более</w:t>
            </w:r>
          </w:p>
        </w:tc>
      </w:tr>
      <w:tr w:rsidR="007114CC" w:rsidRPr="00040A8C" w:rsidTr="007114CC">
        <w:trPr>
          <w:jc w:val="center"/>
        </w:trPr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Сторожка</w:t>
            </w:r>
            <w:proofErr w:type="gram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с правлением объединения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1-0,7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0,7-0,5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114CC" w:rsidRPr="00040A8C" w:rsidTr="007114CC">
        <w:trPr>
          <w:jc w:val="center"/>
        </w:trPr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Магазин смешанной торговли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2-0,5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0,5-0,2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0,2 и менее</w:t>
            </w:r>
          </w:p>
        </w:tc>
      </w:tr>
      <w:tr w:rsidR="007114CC" w:rsidRPr="00040A8C" w:rsidTr="007114CC">
        <w:trPr>
          <w:jc w:val="center"/>
        </w:trPr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Здания и сооружения для хранения средств пожаротушения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7114CC" w:rsidRPr="00040A8C" w:rsidTr="007114CC">
        <w:trPr>
          <w:jc w:val="center"/>
        </w:trPr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br w:type="page"/>
              <w:t>Площадки для мусоросборников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114CC" w:rsidRPr="00040A8C" w:rsidTr="007114CC">
        <w:trPr>
          <w:jc w:val="center"/>
        </w:trPr>
        <w:tc>
          <w:tcPr>
            <w:tcW w:w="4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Площадка для стоянки автомобилей при въезде на территорию садоводческого объединения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0,9-0,4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0,4 и менее</w:t>
            </w:r>
          </w:p>
        </w:tc>
      </w:tr>
    </w:tbl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4.3.3.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Здания и сооружения общего пользования должны отстоять от границ садовых (дачных) участков не менее чем на </w:t>
      </w:r>
      <w:smartTag w:uri="urn:schemas-microsoft-com:office:smarttags" w:element="metricconverter">
        <w:smartTagPr>
          <w:attr w:name="ProductID" w:val="3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3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4.3.4.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Порядок размещения объектов различного назначения в садоводческих и дачных объединениях устанавливается их учредительными документами. </w:t>
      </w: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4.3.5. </w:t>
      </w:r>
      <w:r w:rsidRPr="00040A8C">
        <w:rPr>
          <w:rFonts w:ascii="Times New Roman" w:hAnsi="Times New Roman" w:cs="Times New Roman"/>
          <w:sz w:val="24"/>
          <w:szCs w:val="24"/>
        </w:rPr>
        <w:t>Планировочное решение территории садоводческого (дачного) объединения должно обеспечивать проезд автотранспорта ко всем индивидуальным садовым участкам, объединенным в группы, и объектам общего пользования.</w:t>
      </w: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4.3.6.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На территории садоводческого (дачного) объединения ширина улиц и проездов в красных линиях должна быть,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>:</w:t>
      </w: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- для улиц </w:t>
      </w:r>
      <w:r w:rsidRPr="00040A8C">
        <w:rPr>
          <w:rFonts w:ascii="Times New Roman" w:hAnsi="Times New Roman" w:cs="Times New Roman"/>
          <w:sz w:val="24"/>
          <w:szCs w:val="24"/>
        </w:rPr>
        <w:sym w:font="Symbol" w:char="002D"/>
      </w:r>
      <w:r w:rsidRPr="00040A8C">
        <w:rPr>
          <w:rFonts w:ascii="Times New Roman" w:hAnsi="Times New Roman" w:cs="Times New Roman"/>
          <w:sz w:val="24"/>
          <w:szCs w:val="24"/>
        </w:rPr>
        <w:t xml:space="preserve"> не менее 15;</w:t>
      </w: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- для проездов </w:t>
      </w:r>
      <w:r w:rsidRPr="00040A8C">
        <w:rPr>
          <w:rFonts w:ascii="Times New Roman" w:hAnsi="Times New Roman" w:cs="Times New Roman"/>
          <w:sz w:val="24"/>
          <w:szCs w:val="24"/>
        </w:rPr>
        <w:sym w:font="Symbol" w:char="002D"/>
      </w:r>
      <w:r w:rsidRPr="00040A8C">
        <w:rPr>
          <w:rFonts w:ascii="Times New Roman" w:hAnsi="Times New Roman" w:cs="Times New Roman"/>
          <w:sz w:val="24"/>
          <w:szCs w:val="24"/>
        </w:rPr>
        <w:t xml:space="preserve"> не менее 9.</w:t>
      </w: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Минимальный радиус закругления края проезжей части </w:t>
      </w:r>
      <w:r w:rsidRPr="00040A8C">
        <w:rPr>
          <w:rFonts w:ascii="Times New Roman" w:hAnsi="Times New Roman" w:cs="Times New Roman"/>
          <w:sz w:val="24"/>
          <w:szCs w:val="24"/>
        </w:rPr>
        <w:sym w:font="Symbol" w:char="002D"/>
      </w:r>
      <w:r w:rsidRPr="00040A8C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,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6,0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Ширина проезжей части улиц и проездов принимается в соответствии с требованиями Федерального закона «Технический регламент о требованиях пожарной безопасности» от 22.07.2008 г. № 123-ФЗ:</w:t>
      </w: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- для улиц </w:t>
      </w:r>
      <w:r w:rsidRPr="00040A8C">
        <w:rPr>
          <w:rFonts w:ascii="Times New Roman" w:hAnsi="Times New Roman" w:cs="Times New Roman"/>
          <w:sz w:val="24"/>
          <w:szCs w:val="24"/>
        </w:rPr>
        <w:sym w:font="Symbol" w:char="002D"/>
      </w:r>
      <w:r w:rsidRPr="00040A8C">
        <w:rPr>
          <w:rFonts w:ascii="Times New Roman" w:hAnsi="Times New Roman" w:cs="Times New Roman"/>
          <w:sz w:val="24"/>
          <w:szCs w:val="24"/>
        </w:rPr>
        <w:t xml:space="preserve"> не менее </w:t>
      </w:r>
      <w:smartTag w:uri="urn:schemas-microsoft-com:office:smarttags" w:element="metricconverter">
        <w:smartTagPr>
          <w:attr w:name="ProductID" w:val="7,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7,0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;</w:t>
      </w: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lastRenderedPageBreak/>
        <w:t xml:space="preserve">- для проездов </w:t>
      </w:r>
      <w:r w:rsidRPr="00040A8C">
        <w:rPr>
          <w:rFonts w:ascii="Times New Roman" w:hAnsi="Times New Roman" w:cs="Times New Roman"/>
          <w:sz w:val="24"/>
          <w:szCs w:val="24"/>
        </w:rPr>
        <w:sym w:font="Symbol" w:char="002D"/>
      </w:r>
      <w:r w:rsidRPr="00040A8C">
        <w:rPr>
          <w:rFonts w:ascii="Times New Roman" w:hAnsi="Times New Roman" w:cs="Times New Roman"/>
          <w:sz w:val="24"/>
          <w:szCs w:val="24"/>
        </w:rPr>
        <w:t xml:space="preserve"> не менее </w:t>
      </w:r>
      <w:smartTag w:uri="urn:schemas-microsoft-com:office:smarttags" w:element="metricconverter">
        <w:smartTagPr>
          <w:attr w:name="ProductID" w:val="3,5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3,5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На проездах следует предусматривать разъездные площадки длиной не менее </w:t>
      </w:r>
      <w:smartTag w:uri="urn:schemas-microsoft-com:office:smarttags" w:element="metricconverter">
        <w:smartTagPr>
          <w:attr w:name="ProductID" w:val="15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15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и шириной не менее </w:t>
      </w:r>
      <w:smartTag w:uri="urn:schemas-microsoft-com:office:smarttags" w:element="metricconverter">
        <w:smartTagPr>
          <w:attr w:name="ProductID" w:val="7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7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, включая ширину проезжей части. Расстояние между разъездными площадками, а также между разъездными площадками и перекрестками должно быть не более </w:t>
      </w:r>
      <w:smartTag w:uri="urn:schemas-microsoft-com:office:smarttags" w:element="metricconverter">
        <w:smartTagPr>
          <w:attr w:name="ProductID" w:val="20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200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Тупиковые проезды в соответствии с требованиями статьи 67 Федерального закона от 22.07.2008 г. № 123-ФЗ «Технический регламент о требованиях пожарной безопасности» следует проектировать протяженностью не более </w:t>
      </w:r>
      <w:smartTag w:uri="urn:schemas-microsoft-com:office:smarttags" w:element="metricconverter">
        <w:smartTagPr>
          <w:attr w:name="ProductID" w:val="15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150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 При этом тупиковые проезды должны заканчиваться площадками для разворота пожарной техники размером не менее 15×15 м.</w:t>
      </w: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4.3.7.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По границе территории садоводческого (дачного) объединения проектируется ограждение. Допускается не предусматривать ограждение при наличии естественных границ (река, бровка оврага и др.).</w:t>
      </w: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114CC" w:rsidRPr="00040A8C" w:rsidRDefault="007114CC" w:rsidP="007114CC">
      <w:pPr>
        <w:widowControl w:val="0"/>
        <w:spacing w:line="235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0" w:name="_Toc297163331"/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 4.3.8. Территория индивидуального садового, дачного участка</w:t>
      </w:r>
      <w:bookmarkEnd w:id="10"/>
      <w:r w:rsidRPr="00040A8C">
        <w:rPr>
          <w:rFonts w:ascii="Times New Roman" w:hAnsi="Times New Roman" w:cs="Times New Roman"/>
          <w:b/>
          <w:sz w:val="24"/>
          <w:szCs w:val="24"/>
        </w:rPr>
        <w:t>.</w:t>
      </w:r>
    </w:p>
    <w:p w:rsidR="007114CC" w:rsidRPr="00040A8C" w:rsidRDefault="007114CC" w:rsidP="007114CC">
      <w:pPr>
        <w:widowControl w:val="0"/>
        <w:spacing w:line="235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114CC" w:rsidRPr="00040A8C" w:rsidRDefault="007114CC" w:rsidP="007114CC">
      <w:pPr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4.3.8.1.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Площадь индивидуального садового (дачного) участка рекомендуется принимать не менее </w:t>
      </w:r>
      <w:smartTag w:uri="urn:schemas-microsoft-com:office:smarttags" w:element="metricconverter">
        <w:smartTagPr>
          <w:attr w:name="ProductID" w:val="0,06 га"/>
        </w:smartTagPr>
        <w:r w:rsidRPr="00040A8C">
          <w:rPr>
            <w:rFonts w:ascii="Times New Roman" w:hAnsi="Times New Roman" w:cs="Times New Roman"/>
            <w:sz w:val="24"/>
            <w:szCs w:val="24"/>
          </w:rPr>
          <w:t>0,06 га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4.3.8.2.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Индивидуальные земельные участки, как правило, должны быть ограждены. Ограждения с целью минимального затенения территории соседних участков должны быть сетчатые или решетчатые высотой </w:t>
      </w:r>
      <w:smartTag w:uri="urn:schemas-microsoft-com:office:smarttags" w:element="metricconverter">
        <w:smartTagPr>
          <w:attr w:name="ProductID" w:val="1,5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1,5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 Допускается устройство глухих ограждений со стороны улиц и проездов по решению общего собрания членов садоводческого (дачного) объединения.</w:t>
      </w:r>
    </w:p>
    <w:p w:rsidR="007114CC" w:rsidRPr="00040A8C" w:rsidRDefault="007114CC" w:rsidP="007114C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4.3.8.3.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На садовом земельном участке могут возводиться жилое строение, хозяйственные строения и сооружения.</w:t>
      </w:r>
    </w:p>
    <w:p w:rsidR="007114CC" w:rsidRPr="00040A8C" w:rsidRDefault="007114CC" w:rsidP="007114C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На дачном земельном участке могут возводиться жилое строение или жилой дом, хозяйственные строения и сооружения.</w:t>
      </w:r>
    </w:p>
    <w:p w:rsidR="007114CC" w:rsidRPr="00040A8C" w:rsidRDefault="007114CC" w:rsidP="007114C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Возможность содержания мелкого скота и птицы на территории садового, дачного участка определяется  пунктом </w:t>
      </w:r>
      <w:r w:rsidRPr="00040A8C">
        <w:rPr>
          <w:rFonts w:ascii="Times New Roman" w:hAnsi="Times New Roman" w:cs="Times New Roman"/>
          <w:b/>
          <w:sz w:val="24"/>
          <w:szCs w:val="24"/>
        </w:rPr>
        <w:t xml:space="preserve">4.2.5.4 </w:t>
      </w:r>
      <w:r w:rsidRPr="00040A8C">
        <w:rPr>
          <w:rFonts w:ascii="Times New Roman" w:hAnsi="Times New Roman" w:cs="Times New Roman"/>
          <w:sz w:val="24"/>
          <w:szCs w:val="24"/>
        </w:rPr>
        <w:t>данных Нормативов.</w:t>
      </w:r>
    </w:p>
    <w:p w:rsidR="007114CC" w:rsidRPr="00040A8C" w:rsidRDefault="007114CC" w:rsidP="007114CC">
      <w:pPr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Допускается группировать и блокировать строения, жилые дома на двух соседних участках при однорядной застройке и на четырех соседних участках при двухрядной застройке.</w:t>
      </w:r>
    </w:p>
    <w:p w:rsidR="007114CC" w:rsidRPr="00040A8C" w:rsidRDefault="007114CC" w:rsidP="007114CC">
      <w:pPr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4.3.8.4. </w:t>
      </w:r>
      <w:r w:rsidRPr="00040A8C">
        <w:rPr>
          <w:rFonts w:ascii="Times New Roman" w:hAnsi="Times New Roman" w:cs="Times New Roman"/>
          <w:sz w:val="24"/>
          <w:szCs w:val="24"/>
        </w:rPr>
        <w:t>Противопожарные расстояния между строениями и сооружениями в пределах одного садового участка не нормируются.</w:t>
      </w:r>
    </w:p>
    <w:p w:rsidR="007114CC" w:rsidRPr="00040A8C" w:rsidRDefault="007114CC" w:rsidP="007114CC">
      <w:pPr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Противопожарные расстояния между строениями и сооружениями, расположенными на соседних земельных участках, а также между крайними строениями в группе (при группировке или блокировке) устанавливаются в соответствии с требованиями Федерального закона «Технический регламент о требованиях пожарной безопасности» от 22.07.2008 г. № 123-ФЗ.</w:t>
      </w:r>
    </w:p>
    <w:p w:rsidR="007114CC" w:rsidRPr="00040A8C" w:rsidRDefault="007114CC" w:rsidP="007114CC">
      <w:pPr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4.3.8.5.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Жилое строение, жилой дом должны стоять от красной линии улиц не менее чем на </w:t>
      </w:r>
      <w:smartTag w:uri="urn:schemas-microsoft-com:office:smarttags" w:element="metricconverter">
        <w:smartTagPr>
          <w:attr w:name="ProductID" w:val="5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5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, от красной линии проездов </w:t>
      </w:r>
      <w:r w:rsidRPr="00040A8C">
        <w:rPr>
          <w:rFonts w:ascii="Times New Roman" w:hAnsi="Times New Roman" w:cs="Times New Roman"/>
          <w:sz w:val="24"/>
          <w:szCs w:val="24"/>
        </w:rPr>
        <w:sym w:font="Symbol" w:char="002D"/>
      </w:r>
      <w:r w:rsidRPr="00040A8C">
        <w:rPr>
          <w:rFonts w:ascii="Times New Roman" w:hAnsi="Times New Roman" w:cs="Times New Roman"/>
          <w:sz w:val="24"/>
          <w:szCs w:val="24"/>
        </w:rPr>
        <w:t xml:space="preserve"> не менее чем на </w:t>
      </w:r>
      <w:smartTag w:uri="urn:schemas-microsoft-com:office:smarttags" w:element="metricconverter">
        <w:smartTagPr>
          <w:attr w:name="ProductID" w:val="3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3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. При этом между домами, расположенными на противоположных сторонах проезда, должны быть учтены </w:t>
      </w:r>
      <w:r w:rsidRPr="00040A8C">
        <w:rPr>
          <w:rFonts w:ascii="Times New Roman" w:hAnsi="Times New Roman" w:cs="Times New Roman"/>
          <w:sz w:val="24"/>
          <w:szCs w:val="24"/>
        </w:rPr>
        <w:lastRenderedPageBreak/>
        <w:t xml:space="preserve">противопожарные расстояния. Расстояние от хозяйственных построек до красных линий улиц и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5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 Данные расстояния могут быть изменены для уже существующей застройки.</w:t>
      </w: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4.3.8.6.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</w:t>
      </w:r>
      <w:smartTag w:uri="urn:schemas-microsoft-com:office:smarttags" w:element="metricconverter">
        <w:smartTagPr>
          <w:attr w:name="ProductID" w:val="7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7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от входа в дом.</w:t>
      </w:r>
    </w:p>
    <w:p w:rsidR="007114CC" w:rsidRPr="00040A8C" w:rsidRDefault="007114CC" w:rsidP="007114CC">
      <w:pPr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7114CC" w:rsidRPr="00040A8C" w:rsidRDefault="007114CC" w:rsidP="007114CC">
      <w:pPr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4.3.8.7.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Стоянки для автомобилей могут быть отдельно стоящими, встроенными или пристроенными к садовому дому и хозяйственным постройкам.</w:t>
      </w:r>
    </w:p>
    <w:p w:rsidR="007114CC" w:rsidRPr="00040A8C" w:rsidRDefault="007114CC" w:rsidP="007114C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11" w:name="_Toc297163332"/>
    </w:p>
    <w:p w:rsidR="007114CC" w:rsidRPr="00040A8C" w:rsidRDefault="007114CC" w:rsidP="00711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4.4.  Требования к наружной отделке и оформлению фасадов</w:t>
      </w:r>
    </w:p>
    <w:p w:rsidR="007114CC" w:rsidRPr="00040A8C" w:rsidRDefault="007114CC" w:rsidP="00711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жилых и общественных зданий.</w:t>
      </w:r>
    </w:p>
    <w:p w:rsidR="007114CC" w:rsidRPr="00040A8C" w:rsidRDefault="007114CC" w:rsidP="007114CC">
      <w:pPr>
        <w:rPr>
          <w:rFonts w:ascii="Times New Roman" w:hAnsi="Times New Roman" w:cs="Times New Roman"/>
          <w:b/>
          <w:sz w:val="24"/>
          <w:szCs w:val="24"/>
        </w:rPr>
      </w:pP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  4.4.1</w:t>
      </w:r>
      <w:r w:rsidRPr="00040A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Для зданий - памятников истории и культуры (объектов культурного наследия</w:t>
      </w:r>
      <w:proofErr w:type="gramEnd"/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регионального значения) окраска и оборудование фасадов должны быть согласованы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Министерством культуры Ростовской области.</w:t>
      </w:r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Элементы исторического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металлодекора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(козырьки, ворота, решетки, ограждения балконов) должны быть сохранены и отремонтированы.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 xml:space="preserve">Замена исторических элементов на современные возможна только по заключению Министерства культуры Ростовской области. </w:t>
      </w:r>
      <w:proofErr w:type="gramEnd"/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4.4.2</w:t>
      </w:r>
      <w:r w:rsidRPr="00040A8C">
        <w:rPr>
          <w:rFonts w:ascii="Times New Roman" w:hAnsi="Times New Roman" w:cs="Times New Roman"/>
          <w:sz w:val="24"/>
          <w:szCs w:val="24"/>
        </w:rPr>
        <w:t>. Размещение наружных блоков кондиционеров и антенных устройств на фасадах зданий, представляющих историческую и художественную ценность, а также на фасадах, просматривающихся с улицы в районах исторической застройки, не допускается.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4.4.3</w:t>
      </w:r>
      <w:r w:rsidRPr="00040A8C">
        <w:rPr>
          <w:rFonts w:ascii="Times New Roman" w:hAnsi="Times New Roman" w:cs="Times New Roman"/>
          <w:sz w:val="24"/>
          <w:szCs w:val="24"/>
        </w:rPr>
        <w:t xml:space="preserve">. Мемориальные и памятные доски на фасадах здания устанавливаются на высоте не более </w:t>
      </w:r>
      <w:smartTag w:uri="urn:schemas-microsoft-com:office:smarttags" w:element="metricconverter">
        <w:smartTagPr>
          <w:attr w:name="ProductID" w:val="3,5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3,5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от уровня земли, на хорошо просматриваемых местах.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Доски, объясняющие названия отдельных проездов, площадей и улиц, следует размещать на хорошо просматриваемых местах на первом доме по четной и последнем по нечетной стороне на высоте не более </w:t>
      </w:r>
      <w:smartTag w:uri="urn:schemas-microsoft-com:office:smarttags" w:element="metricconverter">
        <w:smartTagPr>
          <w:attr w:name="ProductID" w:val="3,5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3,5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от уровня земли.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4.4.4.  </w:t>
      </w:r>
      <w:r w:rsidRPr="00040A8C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-  самовольное осуществление реконструкции, изменение архитектурного облика зданий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A8C">
        <w:rPr>
          <w:rFonts w:ascii="Times New Roman" w:hAnsi="Times New Roman" w:cs="Times New Roman"/>
          <w:sz w:val="24"/>
          <w:szCs w:val="24"/>
        </w:rPr>
        <w:t>(упразднение архитектурных деталей, пробивка и заделка проемов, окрашивание и отделка</w:t>
      </w:r>
      <w:proofErr w:type="gramEnd"/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фасадов и цоколей зданий, их элементов);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lastRenderedPageBreak/>
        <w:t xml:space="preserve">  -  загромождение балконов предметами домашнего обихода (мебелью, тарой и т.д.);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-  крепление к стенам зданий различных растяжек, подвесок, вывесок, указателей,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флагштоков и других устройств без согласования администрации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Краснолучского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сельского поселения и Отдела архитектуры и сопровождения проектов Октябрьского района Ростовской области;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расклейка плакатов, объявлений, афиш и т.д. на стенах зданий, на опорах освещения,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электропередачи, контактной сети электротранспорта.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расклейка газет, объявлений, афиш, плакатов должна производиться только на отведенных для этого местах (на щитах объявлений, афишных тумбах и т.д.);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самовольная установка, перенос и изменение габаритных размеров ограждений любого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рода, парковой и монументальной скульптуры, МАФ и ООБ.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4.4.5. </w:t>
      </w:r>
      <w:r w:rsidRPr="00040A8C">
        <w:rPr>
          <w:rFonts w:ascii="Times New Roman" w:hAnsi="Times New Roman" w:cs="Times New Roman"/>
          <w:sz w:val="24"/>
          <w:szCs w:val="24"/>
        </w:rPr>
        <w:t xml:space="preserve"> Наружное освещение является обязательным элементом комплексного благоустройства территорий, а также художественным средством формирования светоцветовой среды застройки в вечернее и ночное время.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При проектировании наружного освещения должны быть обеспечены: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комплексное решение системы наружного освещения в границах объекта благоустройства;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необходимый уровень освещенности проездов, пешеходных дорожек, площадок, входов;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надежность работы установок, безопасность для населения и обслуживающего персонала;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- экономичность и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применяемых установок,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рациональное</w:t>
      </w:r>
      <w:proofErr w:type="gramEnd"/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распределение и использование электроэнергии;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- эстетика дизайна,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вандалоустойчивость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>, высокое качество материалов и технологий,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длительный срок сохранения декоративных и эксплуатационных свойств осветительного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оборудования;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удобство обслуживания системы наружного освещения.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4.4.6. </w:t>
      </w:r>
      <w:r w:rsidRPr="00040A8C">
        <w:rPr>
          <w:rFonts w:ascii="Times New Roman" w:hAnsi="Times New Roman" w:cs="Times New Roman"/>
          <w:sz w:val="24"/>
          <w:szCs w:val="24"/>
        </w:rPr>
        <w:t xml:space="preserve"> Владельцами зданий на фасаде каждого дома устанавливаются указатели с названием улицы и номером дома установленного образца, которые должны освещаться в темное время суток.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Номерные знаки домов должны размещаться на боковых участках фасадов, обращенных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основным внутриквартальным проездам и трассам пешеходного движения, у арочных проездов, главных входов в здания.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lastRenderedPageBreak/>
        <w:t>На зданиях, выходящих на две и более улицы, указатели с названием улицы и номером дома устанавливаются со стороны каждой улицы.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4.4.7. </w:t>
      </w:r>
      <w:r w:rsidRPr="00040A8C">
        <w:rPr>
          <w:rFonts w:ascii="Times New Roman" w:hAnsi="Times New Roman" w:cs="Times New Roman"/>
          <w:sz w:val="24"/>
          <w:szCs w:val="24"/>
        </w:rPr>
        <w:t xml:space="preserve"> Размещение указателей с названием улицы и номером дома производится с учетом следующих требований: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единая вертикальная отметка размещения знаков на соседних фасадах;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отсутствие внешних заслоняющих объектов (деревьев, построек);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на улицах с односторонним движением транспорта указатели с названием улицы и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номером дома располагаются на стороне фасада, ближней по направлению движения транспорта.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Домовые знаки должны размещаться на высоте от 2,5 до </w:t>
      </w:r>
      <w:smartTag w:uri="urn:schemas-microsoft-com:office:smarttags" w:element="metricconverter">
        <w:smartTagPr>
          <w:attr w:name="ProductID" w:val="3,5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3,5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от уровня земли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расстояние не более </w:t>
      </w:r>
      <w:smartTag w:uri="urn:schemas-microsoft-com:office:smarttags" w:element="metricconverter">
        <w:smartTagPr>
          <w:attr w:name="ProductID" w:val="1,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1,0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от угла здания.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При протяженности здания более шести секций должен быть установлен дополнительный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домовой знак на противоположном углу здания на этой же высоте. Если здание выходит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внутриквартальный проезд торцом, то домовой знак следует устанавливать с левой стороны торцевого фасада.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За левую и правую стороны дома следует принимать положение дома, если смотреть на него со стороны улицы.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4.4.8. </w:t>
      </w:r>
      <w:r w:rsidRPr="00040A8C">
        <w:rPr>
          <w:rFonts w:ascii="Times New Roman" w:hAnsi="Times New Roman" w:cs="Times New Roman"/>
          <w:sz w:val="24"/>
          <w:szCs w:val="24"/>
        </w:rPr>
        <w:t xml:space="preserve"> Домовые знаки для размещения на объектах и на индивидуальных жилых домах.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Цвет фона домового знака: синий (RAL 5005).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Надписи (буквы, цифры, знаки препинания) при электронной верстке следует выполнять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шрифтом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Arial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Narrow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полужирный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>) белого цвета.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Имена собственные в названиях объектов следует выполнять прописными буквами, а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A8C">
        <w:rPr>
          <w:rFonts w:ascii="Times New Roman" w:hAnsi="Times New Roman" w:cs="Times New Roman"/>
          <w:sz w:val="24"/>
          <w:szCs w:val="24"/>
        </w:rPr>
        <w:t>служебные (поясняющие) слова при них – строчными (например, улица МИРА,</w:t>
      </w:r>
      <w:proofErr w:type="gramEnd"/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Допускается применять сокращение часто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употребляемых</w:t>
      </w:r>
      <w:proofErr w:type="gramEnd"/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служебных слов в именах собственных (например, ул., пл.)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Расстояние по горизонтали и вертикали от кромки знака до надписи, между словами,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числами, стрелками, линией, которая разделяет надписи, следует принять не менее </w:t>
      </w:r>
      <w:smartTag w:uri="urn:schemas-microsoft-com:office:smarttags" w:element="metricconverter">
        <w:smartTagPr>
          <w:attr w:name="ProductID" w:val="60 м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60 мм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Кайма должна быть белого цвета, расположена на расстоянии </w:t>
      </w:r>
      <w:smartTag w:uri="urn:schemas-microsoft-com:office:smarttags" w:element="metricconverter">
        <w:smartTagPr>
          <w:attr w:name="ProductID" w:val="15 м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15 мм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от края знака.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Ширина каймы: </w:t>
      </w:r>
      <w:smartTag w:uri="urn:schemas-microsoft-com:office:smarttags" w:element="metricconverter">
        <w:smartTagPr>
          <w:attr w:name="ProductID" w:val="10 м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10 мм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lastRenderedPageBreak/>
        <w:t>Требования к оформлению домового знака: информационная поверхность домового знака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должна быть изготовлена методом нанесения стекловидного покрытия (глазури или эмали) на металл. Также допускается выполнение информационной поверхности из пленки одного типа, такие знаки желательно обеспечить подсветом в темное время суток. Все детали и сборочные единицы знаков должны быть изготовлены из антикоррозионных материалов или иметь защитное покрытие.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Размещение домовых знаков: выполнять в соответствии с настоящими Правилами.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При размещении нескольких домовых знаков в одном створе над проезжей частью их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размеры необходимо выдержать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одинаковыми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по высоте.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4.4.9. </w:t>
      </w:r>
      <w:r w:rsidRPr="00040A8C">
        <w:rPr>
          <w:rFonts w:ascii="Times New Roman" w:hAnsi="Times New Roman" w:cs="Times New Roman"/>
          <w:sz w:val="24"/>
          <w:szCs w:val="24"/>
        </w:rPr>
        <w:t xml:space="preserve"> Владельцем, организацией, осуществляющей управление многоквартирным домом, у входа в подъезд устанавливаются указатели номеров квартир, находящихся в данном подъезде.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Таблички с указанием номеров подъездов, а также номеров квартир, должны быть размещены однотипно в каждом доме.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114CC" w:rsidRPr="00040A8C" w:rsidRDefault="007114CC" w:rsidP="007114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      4.5. Особенности застройки жилых зон  на подрабатываемой территории. </w:t>
      </w:r>
    </w:p>
    <w:p w:rsidR="007114CC" w:rsidRPr="00040A8C" w:rsidRDefault="007114CC" w:rsidP="007114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4.5.1.</w:t>
      </w:r>
      <w:r w:rsidRPr="00040A8C">
        <w:rPr>
          <w:rFonts w:ascii="Times New Roman" w:hAnsi="Times New Roman" w:cs="Times New Roman"/>
          <w:sz w:val="24"/>
          <w:szCs w:val="24"/>
        </w:rPr>
        <w:t xml:space="preserve">  На территории существующей жилой застройки сельского поселения, не допускается размещение новых промышленных предприятий </w:t>
      </w:r>
      <w:r w:rsidRPr="00040A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40A8C">
        <w:rPr>
          <w:rFonts w:ascii="Times New Roman" w:hAnsi="Times New Roman" w:cs="Times New Roman"/>
          <w:sz w:val="24"/>
          <w:szCs w:val="24"/>
        </w:rPr>
        <w:t xml:space="preserve"> и </w:t>
      </w:r>
      <w:r w:rsidRPr="00040A8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40A8C">
        <w:rPr>
          <w:rFonts w:ascii="Times New Roman" w:hAnsi="Times New Roman" w:cs="Times New Roman"/>
          <w:sz w:val="24"/>
          <w:szCs w:val="24"/>
        </w:rPr>
        <w:t xml:space="preserve"> класса, требующих организации санитарно-защитных зон 1000 и </w:t>
      </w:r>
      <w:smartTag w:uri="urn:schemas-microsoft-com:office:smarttags" w:element="metricconverter">
        <w:smartTagPr>
          <w:attr w:name="ProductID" w:val="50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500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соответственно. </w:t>
      </w:r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4.5.2.</w:t>
      </w:r>
      <w:r w:rsidRPr="00040A8C">
        <w:rPr>
          <w:rFonts w:ascii="Times New Roman" w:hAnsi="Times New Roman" w:cs="Times New Roman"/>
          <w:sz w:val="24"/>
          <w:szCs w:val="24"/>
        </w:rPr>
        <w:t xml:space="preserve">   Не допускается размещение жилой застройки на территории месторождений полезных ископаемых  - залежей планируемых к разработке угольных пластов, разработке залежей минерального сырья (</w:t>
      </w:r>
      <w:r w:rsidRPr="00040A8C">
        <w:rPr>
          <w:rFonts w:ascii="Times New Roman" w:hAnsi="Times New Roman" w:cs="Times New Roman"/>
          <w:sz w:val="24"/>
          <w:szCs w:val="24"/>
          <w:shd w:val="clear" w:color="auto" w:fill="FFFFFF"/>
        </w:rPr>
        <w:t>пески, глины, известняки</w:t>
      </w:r>
      <w:r w:rsidRPr="00040A8C">
        <w:rPr>
          <w:rFonts w:ascii="Times New Roman" w:hAnsi="Times New Roman" w:cs="Times New Roman"/>
          <w:sz w:val="24"/>
          <w:szCs w:val="24"/>
        </w:rPr>
        <w:t>).</w:t>
      </w:r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4.5.3. </w:t>
      </w:r>
      <w:r w:rsidRPr="00040A8C">
        <w:rPr>
          <w:rFonts w:ascii="Times New Roman" w:hAnsi="Times New Roman" w:cs="Times New Roman"/>
          <w:sz w:val="24"/>
          <w:szCs w:val="24"/>
        </w:rPr>
        <w:t xml:space="preserve">Проектирование и застройку  на подрабатываемых и подработанных территориях  необходимо вести в соответствии с требованиями СП 21.13330-2012 «Здания и  сооружения на  подрабатываемых территориях и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просадочных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грунтах»</w:t>
      </w:r>
    </w:p>
    <w:p w:rsidR="007114CC" w:rsidRPr="00040A8C" w:rsidRDefault="007114CC" w:rsidP="007114CC">
      <w:pPr>
        <w:rPr>
          <w:rFonts w:ascii="Times New Roman" w:hAnsi="Times New Roman" w:cs="Times New Roman"/>
          <w:b/>
          <w:sz w:val="24"/>
          <w:szCs w:val="24"/>
        </w:rPr>
      </w:pPr>
    </w:p>
    <w:p w:rsidR="007114CC" w:rsidRPr="00040A8C" w:rsidRDefault="007114CC" w:rsidP="007114CC">
      <w:pPr>
        <w:pStyle w:val="2"/>
        <w:rPr>
          <w:bCs/>
          <w:iCs/>
          <w:sz w:val="24"/>
        </w:rPr>
      </w:pPr>
      <w:r w:rsidRPr="00040A8C">
        <w:rPr>
          <w:bCs/>
          <w:iCs/>
          <w:sz w:val="24"/>
        </w:rPr>
        <w:t xml:space="preserve">5. </w:t>
      </w:r>
      <w:bookmarkEnd w:id="11"/>
      <w:r w:rsidRPr="00040A8C">
        <w:rPr>
          <w:bCs/>
          <w:iCs/>
          <w:sz w:val="24"/>
        </w:rPr>
        <w:t>Общественно-деловые зоны.</w:t>
      </w:r>
    </w:p>
    <w:p w:rsidR="007114CC" w:rsidRPr="00040A8C" w:rsidRDefault="007114CC" w:rsidP="007114CC">
      <w:pPr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pStyle w:val="2"/>
        <w:rPr>
          <w:iCs/>
          <w:sz w:val="24"/>
        </w:rPr>
      </w:pPr>
      <w:bookmarkStart w:id="12" w:name="_Toc297163333"/>
      <w:r w:rsidRPr="00040A8C">
        <w:rPr>
          <w:iCs/>
          <w:sz w:val="24"/>
        </w:rPr>
        <w:t>5.1. Общие требования</w:t>
      </w:r>
      <w:bookmarkEnd w:id="12"/>
    </w:p>
    <w:p w:rsidR="007114CC" w:rsidRPr="00040A8C" w:rsidRDefault="007114CC" w:rsidP="007114CC">
      <w:pPr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5.1.1. </w:t>
      </w:r>
      <w:r w:rsidRPr="00040A8C">
        <w:rPr>
          <w:rFonts w:ascii="Times New Roman" w:hAnsi="Times New Roman" w:cs="Times New Roman"/>
          <w:sz w:val="24"/>
          <w:szCs w:val="24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 административных, культовых зданий, объектов финансового назначения, стоянок автомобильного транспорта, иных объектов, связанных с обеспечением жизнедеятельности граждан.</w:t>
      </w:r>
    </w:p>
    <w:p w:rsidR="007114CC" w:rsidRPr="00040A8C" w:rsidRDefault="007114CC" w:rsidP="007114CC">
      <w:pPr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5.1.2.</w:t>
      </w:r>
      <w:r w:rsidRPr="00040A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По типу застройки и составу размещаемых объектов, общественно-деловые зоны могут подразделяться  на зону делового назначения,  зону общественного назначения, зону коммерческого, социального и коммунально-бытового назначения,  зону общеобразовательных учреждений,  зону объектов здравоохранения).</w:t>
      </w:r>
      <w:proofErr w:type="gramEnd"/>
    </w:p>
    <w:p w:rsidR="007114CC" w:rsidRPr="00040A8C" w:rsidRDefault="007114CC" w:rsidP="007114C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При размещении указанных зон следует учитывать особенности их функционирования, потребность в территории, необходимость устройства автостоянок большой вместимости, создание развитой транспортной и инженерной инфраструктур, а также степень воздействия на окружающую среду и прилегающую застройку</w:t>
      </w:r>
      <w:r w:rsidRPr="00040A8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 w:line="235" w:lineRule="auto"/>
        <w:ind w:firstLine="709"/>
      </w:pPr>
      <w:r w:rsidRPr="00040A8C">
        <w:rPr>
          <w:b/>
        </w:rPr>
        <w:t>5.1.3.</w:t>
      </w:r>
      <w:r w:rsidRPr="00040A8C">
        <w:t xml:space="preserve"> Для общественно-деловых зон сельского населенного,  в пределах которых размещаются объекты культурного наследия, могут выделяться общественно-деловые исторические зоны.</w:t>
      </w: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 w:line="235" w:lineRule="auto"/>
        <w:jc w:val="both"/>
      </w:pPr>
      <w:r w:rsidRPr="00040A8C">
        <w:t xml:space="preserve">Формирование общественно-деловой исторической зоны производится при условии обеспечения сохранности всех исторически ценных градоформирующих факторов: планировки, застройки, композиции, соотношения между различными пространствами (свободными, застроенными, озелененными), объемно-пространственной структуры, </w:t>
      </w: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 w:line="20" w:lineRule="atLeast"/>
        <w:ind w:firstLine="709"/>
      </w:pPr>
      <w:r w:rsidRPr="00040A8C">
        <w:rPr>
          <w:b/>
        </w:rPr>
        <w:t>5.1.4</w:t>
      </w:r>
      <w:r w:rsidRPr="00040A8C">
        <w:t xml:space="preserve">. Процент застройки территории объектами, расположенными в многофункциональной общественно-деловой зоне, рекомендуется принимать не более 50 </w:t>
      </w:r>
    </w:p>
    <w:p w:rsidR="007114CC" w:rsidRPr="00040A8C" w:rsidRDefault="007114CC" w:rsidP="007114CC">
      <w:pPr>
        <w:pStyle w:val="a6"/>
        <w:widowControl w:val="0"/>
        <w:spacing w:before="0" w:beforeAutospacing="0" w:after="0" w:afterAutospacing="0" w:line="20" w:lineRule="atLeast"/>
        <w:ind w:firstLine="709"/>
        <w:rPr>
          <w:color w:val="FF0000"/>
        </w:rPr>
      </w:pPr>
    </w:p>
    <w:p w:rsidR="007114CC" w:rsidRPr="00040A8C" w:rsidRDefault="007114CC" w:rsidP="007114CC">
      <w:pPr>
        <w:pStyle w:val="2"/>
        <w:rPr>
          <w:iCs/>
          <w:sz w:val="24"/>
        </w:rPr>
      </w:pPr>
      <w:bookmarkStart w:id="13" w:name="_Toc297163334"/>
      <w:r w:rsidRPr="00040A8C">
        <w:rPr>
          <w:iCs/>
          <w:sz w:val="24"/>
        </w:rPr>
        <w:t>5.2. Учреждения и предприятия социальной инфраструктуры</w:t>
      </w:r>
      <w:bookmarkEnd w:id="13"/>
      <w:r w:rsidRPr="00040A8C">
        <w:rPr>
          <w:iCs/>
          <w:sz w:val="24"/>
        </w:rPr>
        <w:t>.</w:t>
      </w:r>
    </w:p>
    <w:p w:rsidR="007114CC" w:rsidRPr="00040A8C" w:rsidRDefault="007114CC" w:rsidP="007114CC">
      <w:pPr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5.2.1.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К учреждениям и предприятиям социальной инфраструктуры 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предприятия торговли, общественного питания и бытового обслуживания, организации и учреждения управления,  кредитно-финансовые учреждения, предприятия связи и другие (далее - учреждения и предприятия обслуживания). 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5.2.2.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Расчет количества и вместимости учреждений и предприятий обслуживания, размеры их земельных участков следует принимать по социальным нормативам обеспеченности, местным нормативам градостроительного проектирования.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5.2.3.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Расчетные показатели минимальной обеспеченности социально значимыми объектами местного значения,  приведены в таблице 10.</w:t>
      </w:r>
    </w:p>
    <w:p w:rsidR="007114CC" w:rsidRPr="00040A8C" w:rsidRDefault="007114CC" w:rsidP="007114CC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tbl>
      <w:tblPr>
        <w:tblW w:w="95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403"/>
        <w:gridCol w:w="2552"/>
        <w:gridCol w:w="2734"/>
      </w:tblGrid>
      <w:tr w:rsidR="007114CC" w:rsidRPr="00040A8C" w:rsidTr="007114CC">
        <w:trPr>
          <w:cantSplit/>
          <w:trHeight w:val="360"/>
        </w:trPr>
        <w:tc>
          <w:tcPr>
            <w:tcW w:w="9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Таблица 10.</w:t>
            </w:r>
          </w:p>
        </w:tc>
      </w:tr>
      <w:tr w:rsidR="007114CC" w:rsidRPr="00040A8C" w:rsidTr="007114CC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 w:rsidRPr="00040A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Предприятия и учреждения повседневного обслуживания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Минимальная обеспеченность</w:t>
            </w:r>
          </w:p>
        </w:tc>
      </w:tr>
      <w:tr w:rsidR="007114CC" w:rsidRPr="00040A8C" w:rsidTr="007114CC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     до 100 мест.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Размер земельного участка - 40 м</w:t>
            </w: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/место</w:t>
            </w:r>
          </w:p>
        </w:tc>
      </w:tr>
      <w:tr w:rsidR="007114CC" w:rsidRPr="00040A8C" w:rsidTr="007114CC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     до 400 мест.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Размер земельного участка  - 50 м</w:t>
            </w: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/место</w:t>
            </w:r>
          </w:p>
        </w:tc>
      </w:tr>
      <w:tr w:rsidR="007114CC" w:rsidRPr="00040A8C" w:rsidTr="007114CC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Продовольственный, кулинарный магазин, булочная-кондитерская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торговой площади на 1000 жителей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14CC" w:rsidRPr="00040A8C" w:rsidTr="007114CC">
        <w:trPr>
          <w:cantSplit/>
          <w:trHeight w:val="5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Промтоварный магазин товаров первой необходимости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 на 1000 жителей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114CC" w:rsidRPr="00040A8C" w:rsidTr="007114CC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Приемный пункт прачечной, химчистки, бытового обслуживания.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Объект на населенный пункт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4CC" w:rsidRPr="00040A8C" w:rsidTr="007114CC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Отделение банка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Объект на населенный пункт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4CC" w:rsidRPr="00040A8C" w:rsidTr="007114CC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Аптечный пункт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Объект на населенный пункт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4CC" w:rsidRPr="00040A8C" w:rsidTr="007114CC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Пункт охраны порядка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общей площади на населенный пункт. 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14CC" w:rsidRPr="00040A8C" w:rsidTr="007114CC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или тренажерный зал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на 1000 жителей           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14CC" w:rsidRPr="00040A8C" w:rsidTr="007114CC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Клубное учреждение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На населенный пункт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4CC" w:rsidRPr="00040A8C" w:rsidTr="007114CC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Амбулатория  или фельдшерско-акушерский пункт (ФАП)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На населенный пункт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4CC" w:rsidRPr="00040A8C" w:rsidTr="007114CC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Предприятие бытового обслуживания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Рабочих мест на 1000 жителей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14CC" w:rsidRPr="00040A8C" w:rsidTr="007114CC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На населенный пункт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14CC" w:rsidRPr="00040A8C" w:rsidTr="007114CC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На населенный пункт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114CC" w:rsidRPr="00040A8C" w:rsidRDefault="007114CC" w:rsidP="007114C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5.2.4. </w:t>
      </w:r>
      <w:r w:rsidRPr="00040A8C">
        <w:rPr>
          <w:rFonts w:ascii="Times New Roman" w:hAnsi="Times New Roman" w:cs="Times New Roman"/>
          <w:sz w:val="24"/>
          <w:szCs w:val="24"/>
        </w:rPr>
        <w:t xml:space="preserve"> Радиус обслуживания населения учреждениями и предприятиями, размещаемыми в жилой застройке, как правило, следует принимать не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более указанного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в таблице 11.</w:t>
      </w:r>
    </w:p>
    <w:p w:rsidR="007114CC" w:rsidRPr="00040A8C" w:rsidRDefault="007114CC" w:rsidP="007114C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tbl>
      <w:tblPr>
        <w:tblW w:w="9720" w:type="dxa"/>
        <w:tblInd w:w="74" w:type="dxa"/>
        <w:tblCellMar>
          <w:left w:w="0" w:type="dxa"/>
          <w:right w:w="0" w:type="dxa"/>
        </w:tblCellMar>
        <w:tblLook w:val="04A0"/>
      </w:tblPr>
      <w:tblGrid>
        <w:gridCol w:w="6337"/>
        <w:gridCol w:w="3383"/>
      </w:tblGrid>
      <w:tr w:rsidR="007114CC" w:rsidRPr="00040A8C" w:rsidTr="007114CC">
        <w:tc>
          <w:tcPr>
            <w:tcW w:w="9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4CC" w:rsidRPr="00040A8C" w:rsidRDefault="007114C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40A8C">
              <w:t xml:space="preserve">    Таблица 11.</w:t>
            </w:r>
          </w:p>
        </w:tc>
      </w:tr>
      <w:tr w:rsidR="007114CC" w:rsidRPr="00040A8C" w:rsidTr="007114CC"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4CC" w:rsidRPr="00040A8C" w:rsidRDefault="007114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40A8C">
              <w:t>Учреждения и предприятия обслуживания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4CC" w:rsidRPr="00040A8C" w:rsidRDefault="007114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40A8C">
              <w:t>Радиус обслуживания, метров</w:t>
            </w:r>
          </w:p>
        </w:tc>
      </w:tr>
      <w:tr w:rsidR="007114CC" w:rsidRPr="00040A8C" w:rsidTr="007114CC">
        <w:tc>
          <w:tcPr>
            <w:tcW w:w="63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4CC" w:rsidRPr="00040A8C" w:rsidRDefault="007114C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40A8C">
              <w:t>Детские дошкольные учреждения*: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500</w:t>
            </w:r>
          </w:p>
        </w:tc>
      </w:tr>
      <w:tr w:rsidR="007114CC" w:rsidRPr="00040A8C" w:rsidTr="007114CC">
        <w:tc>
          <w:tcPr>
            <w:tcW w:w="63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4CC" w:rsidRPr="00040A8C" w:rsidRDefault="007114C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40A8C">
              <w:t>Общеобразовательные школы</w:t>
            </w:r>
          </w:p>
        </w:tc>
        <w:tc>
          <w:tcPr>
            <w:tcW w:w="3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4CC" w:rsidRPr="00040A8C" w:rsidRDefault="007114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40A8C">
              <w:t>750</w:t>
            </w:r>
          </w:p>
        </w:tc>
      </w:tr>
      <w:tr w:rsidR="007114CC" w:rsidRPr="00040A8C" w:rsidTr="007114CC">
        <w:tc>
          <w:tcPr>
            <w:tcW w:w="63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4CC" w:rsidRPr="00040A8C" w:rsidRDefault="007114C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40A8C">
              <w:t>Помещения для физкультурно-оздоровительных занятий</w:t>
            </w:r>
          </w:p>
        </w:tc>
        <w:tc>
          <w:tcPr>
            <w:tcW w:w="3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4CC" w:rsidRPr="00040A8C" w:rsidRDefault="007114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40A8C">
              <w:t>500</w:t>
            </w:r>
          </w:p>
        </w:tc>
      </w:tr>
      <w:tr w:rsidR="007114CC" w:rsidRPr="00040A8C" w:rsidTr="007114CC">
        <w:tc>
          <w:tcPr>
            <w:tcW w:w="63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4CC" w:rsidRPr="00040A8C" w:rsidRDefault="007114C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40A8C">
              <w:t>Физкультурно-спортивные сооружения</w:t>
            </w:r>
          </w:p>
        </w:tc>
        <w:tc>
          <w:tcPr>
            <w:tcW w:w="3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4CC" w:rsidRPr="00040A8C" w:rsidRDefault="007114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40A8C">
              <w:t>1500</w:t>
            </w:r>
          </w:p>
        </w:tc>
      </w:tr>
      <w:tr w:rsidR="007114CC" w:rsidRPr="00040A8C" w:rsidTr="007114CC">
        <w:tc>
          <w:tcPr>
            <w:tcW w:w="63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4CC" w:rsidRPr="00040A8C" w:rsidRDefault="007114C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40A8C">
              <w:t>Поликлиники и их филиалы **</w:t>
            </w:r>
          </w:p>
        </w:tc>
        <w:tc>
          <w:tcPr>
            <w:tcW w:w="3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4CC" w:rsidRPr="00040A8C" w:rsidRDefault="007114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40A8C">
              <w:t>1000</w:t>
            </w:r>
          </w:p>
        </w:tc>
      </w:tr>
      <w:tr w:rsidR="007114CC" w:rsidRPr="00040A8C" w:rsidTr="007114CC">
        <w:tc>
          <w:tcPr>
            <w:tcW w:w="63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4CC" w:rsidRPr="00040A8C" w:rsidRDefault="007114C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40A8C">
              <w:t xml:space="preserve">Аптеки </w:t>
            </w:r>
          </w:p>
        </w:tc>
        <w:tc>
          <w:tcPr>
            <w:tcW w:w="3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4CC" w:rsidRPr="00040A8C" w:rsidRDefault="007114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40A8C">
              <w:t xml:space="preserve">800 </w:t>
            </w:r>
          </w:p>
        </w:tc>
      </w:tr>
      <w:tr w:rsidR="007114CC" w:rsidRPr="00040A8C" w:rsidTr="007114CC">
        <w:tc>
          <w:tcPr>
            <w:tcW w:w="63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4CC" w:rsidRPr="00040A8C" w:rsidRDefault="007114C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40A8C">
              <w:t>Предприятия торговли, общественного питания и бытового обслуживания местного значения:</w:t>
            </w:r>
          </w:p>
        </w:tc>
        <w:tc>
          <w:tcPr>
            <w:tcW w:w="3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2000</w:t>
            </w:r>
          </w:p>
        </w:tc>
      </w:tr>
      <w:tr w:rsidR="007114CC" w:rsidRPr="00040A8C" w:rsidTr="007114CC">
        <w:tc>
          <w:tcPr>
            <w:tcW w:w="63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4CC" w:rsidRPr="00040A8C" w:rsidRDefault="007114C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40A8C">
              <w:t>Отделение связи и отделение банка</w:t>
            </w:r>
          </w:p>
        </w:tc>
        <w:tc>
          <w:tcPr>
            <w:tcW w:w="33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4CC" w:rsidRPr="00040A8C" w:rsidRDefault="007114C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40A8C">
              <w:t>500</w:t>
            </w:r>
          </w:p>
        </w:tc>
      </w:tr>
      <w:tr w:rsidR="007114CC" w:rsidRPr="00040A8C" w:rsidTr="007114CC">
        <w:tc>
          <w:tcPr>
            <w:tcW w:w="9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4CC" w:rsidRPr="00040A8C" w:rsidRDefault="007114CC">
            <w:pPr>
              <w:pStyle w:val="formattext"/>
              <w:spacing w:before="0" w:beforeAutospacing="0" w:after="0" w:afterAutospacing="0"/>
              <w:textAlignment w:val="baseline"/>
            </w:pPr>
            <w:r w:rsidRPr="00040A8C">
              <w:t>* Указанный радиус обслуживания не распространяем на специализированные и оздоровительные детские дошкольные учреждения, а также на специальные детские ясли-сады общего типа и общеобразовательные школы (языковые, математические, спортивные и т.п.). Радиусы обслуживания общеобразовательных школ в сельской местности допускается принимать по заданию на проектирование.</w:t>
            </w:r>
            <w:r w:rsidRPr="00040A8C">
              <w:br/>
              <w:t>** Доступность фельдшерско-акушерских пунктов и аптек в сельской местности принимается в пределах 30 мин (с использованием транспорта).</w:t>
            </w:r>
          </w:p>
        </w:tc>
      </w:tr>
    </w:tbl>
    <w:p w:rsidR="007114CC" w:rsidRPr="00040A8C" w:rsidRDefault="007114CC" w:rsidP="007114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Расстояния от зданий и границ земельных участков учреждений и предприятий обслуживаний следует принимать не менее приведенных в таблице 12.</w:t>
      </w:r>
    </w:p>
    <w:p w:rsidR="007114CC" w:rsidRPr="00040A8C" w:rsidRDefault="007114CC" w:rsidP="007114C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tbl>
      <w:tblPr>
        <w:tblW w:w="9780" w:type="dxa"/>
        <w:tblInd w:w="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0"/>
        <w:gridCol w:w="2886"/>
        <w:gridCol w:w="978"/>
        <w:gridCol w:w="2806"/>
      </w:tblGrid>
      <w:tr w:rsidR="007114CC" w:rsidRPr="00040A8C" w:rsidTr="007114CC">
        <w:tc>
          <w:tcPr>
            <w:tcW w:w="978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4CC" w:rsidRPr="00040A8C" w:rsidRDefault="007114CC">
            <w:pPr>
              <w:pStyle w:val="formattext"/>
              <w:spacing w:before="0" w:beforeAutospacing="0" w:after="0" w:afterAutospacing="0"/>
              <w:textAlignment w:val="baseline"/>
            </w:pPr>
            <w:r w:rsidRPr="00040A8C">
              <w:lastRenderedPageBreak/>
              <w:t xml:space="preserve">    </w:t>
            </w:r>
            <w:r w:rsidRPr="00040A8C">
              <w:rPr>
                <w:spacing w:val="2"/>
              </w:rPr>
              <w:t>Таблица 12</w:t>
            </w:r>
          </w:p>
        </w:tc>
      </w:tr>
      <w:tr w:rsidR="007114CC" w:rsidRPr="00040A8C" w:rsidTr="007114CC">
        <w:tc>
          <w:tcPr>
            <w:tcW w:w="3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4CC" w:rsidRPr="00040A8C" w:rsidRDefault="007114C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A8C">
              <w:t>Здания (земельные участки) учреждений и предприятий обслуживания</w:t>
            </w:r>
          </w:p>
        </w:tc>
        <w:tc>
          <w:tcPr>
            <w:tcW w:w="66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4CC" w:rsidRPr="00040A8C" w:rsidRDefault="007114C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A8C">
              <w:t>Расстояния от зданий (границ участков) учреждений и предприятий обслуживания, метров</w:t>
            </w:r>
          </w:p>
        </w:tc>
      </w:tr>
      <w:tr w:rsidR="007114CC" w:rsidRPr="00040A8C" w:rsidTr="007114CC">
        <w:trPr>
          <w:trHeight w:val="1320"/>
        </w:trPr>
        <w:tc>
          <w:tcPr>
            <w:tcW w:w="9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14CC" w:rsidRPr="00040A8C" w:rsidRDefault="007114C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A8C">
              <w:t>до красной линии</w:t>
            </w:r>
          </w:p>
          <w:p w:rsidR="007114CC" w:rsidRPr="00040A8C" w:rsidRDefault="007114CC">
            <w:pPr>
              <w:pStyle w:val="formattext"/>
              <w:jc w:val="center"/>
              <w:textAlignment w:val="baseline"/>
            </w:pPr>
            <w:r w:rsidRPr="00040A8C">
              <w:t>в населенных пунктах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4CC" w:rsidRPr="00040A8C" w:rsidRDefault="007114C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A8C">
              <w:t>до стен жилых домов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4CC" w:rsidRPr="00040A8C" w:rsidRDefault="007114C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A8C">
              <w:t>до зданий общеобразовательных школ, детских дошкольных и лечебных учреждений</w:t>
            </w:r>
          </w:p>
        </w:tc>
      </w:tr>
      <w:tr w:rsidR="007114CC" w:rsidRPr="00040A8C" w:rsidTr="007114CC"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4CC" w:rsidRPr="00040A8C" w:rsidRDefault="007114CC">
            <w:pPr>
              <w:pStyle w:val="formattext"/>
              <w:spacing w:before="0" w:beforeAutospacing="0" w:after="0" w:afterAutospacing="0"/>
              <w:textAlignment w:val="baseline"/>
            </w:pPr>
            <w:r w:rsidRPr="00040A8C">
              <w:t>Детские дошкольные учреждения.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7114CC" w:rsidRPr="00040A8C" w:rsidRDefault="007114C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  <w:p w:rsidR="007114CC" w:rsidRPr="00040A8C" w:rsidRDefault="007114C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A8C">
              <w:t>25</w:t>
            </w:r>
          </w:p>
        </w:tc>
        <w:tc>
          <w:tcPr>
            <w:tcW w:w="3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4CC" w:rsidRPr="00040A8C" w:rsidRDefault="007114C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A8C">
              <w:t>По нормам инсоляции и освещенности</w:t>
            </w:r>
          </w:p>
        </w:tc>
      </w:tr>
      <w:tr w:rsidR="007114CC" w:rsidRPr="00040A8C" w:rsidTr="007114C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4CC" w:rsidRPr="00040A8C" w:rsidRDefault="007114CC">
            <w:pPr>
              <w:pStyle w:val="formattext"/>
              <w:spacing w:before="0" w:beforeAutospacing="0" w:after="0" w:afterAutospacing="0"/>
              <w:textAlignment w:val="baseline"/>
            </w:pPr>
            <w:r w:rsidRPr="00040A8C">
              <w:t>Объекты общеобразовательного назначения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114CC" w:rsidRPr="00040A8C" w:rsidRDefault="007114C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A8C">
              <w:t>В поселке – 25</w:t>
            </w:r>
          </w:p>
          <w:p w:rsidR="007114CC" w:rsidRPr="00040A8C" w:rsidRDefault="007114C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A8C">
              <w:t>В сельских населенных пунктах - 10</w:t>
            </w:r>
          </w:p>
        </w:tc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4CC" w:rsidRPr="00040A8C" w:rsidRDefault="007114C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A8C">
              <w:t>По нормам инсоляции и освещенности</w:t>
            </w:r>
          </w:p>
        </w:tc>
      </w:tr>
      <w:tr w:rsidR="007114CC" w:rsidRPr="00040A8C" w:rsidTr="007114CC">
        <w:tc>
          <w:tcPr>
            <w:tcW w:w="3110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4CC" w:rsidRPr="00040A8C" w:rsidRDefault="007114CC">
            <w:pPr>
              <w:pStyle w:val="formattext"/>
              <w:spacing w:before="0" w:beforeAutospacing="0" w:after="0" w:afterAutospacing="0"/>
              <w:textAlignment w:val="baseline"/>
            </w:pPr>
            <w:r w:rsidRPr="00040A8C">
              <w:t>Приемные пункты вторичного сырья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4CC" w:rsidRPr="00040A8C" w:rsidRDefault="007114C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A8C"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4CC" w:rsidRPr="00040A8C" w:rsidRDefault="007114C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A8C">
              <w:t>20*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4CC" w:rsidRPr="00040A8C" w:rsidRDefault="007114C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40A8C">
              <w:t>50</w:t>
            </w:r>
          </w:p>
        </w:tc>
      </w:tr>
      <w:tr w:rsidR="007114CC" w:rsidRPr="00040A8C" w:rsidTr="007114CC">
        <w:tc>
          <w:tcPr>
            <w:tcW w:w="311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Пожарные депо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 50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50</w:t>
            </w:r>
          </w:p>
        </w:tc>
      </w:tr>
      <w:tr w:rsidR="007114CC" w:rsidRPr="00040A8C" w:rsidTr="007114CC">
        <w:tc>
          <w:tcPr>
            <w:tcW w:w="9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114CC" w:rsidRPr="00040A8C" w:rsidRDefault="007114CC">
            <w:pPr>
              <w:pStyle w:val="formattext"/>
              <w:spacing w:before="0" w:beforeAutospacing="0" w:after="0" w:afterAutospacing="0"/>
              <w:textAlignment w:val="baseline"/>
            </w:pPr>
            <w:r w:rsidRPr="00040A8C">
              <w:t>* С входами и окнами.</w:t>
            </w:r>
            <w:r w:rsidRPr="00040A8C">
              <w:br/>
              <w:t>Примечания:</w:t>
            </w:r>
            <w:r w:rsidRPr="00040A8C">
              <w:br/>
              <w:t>1. Участки детских дошкольных учреждений, вновь проектируемых больниц не должны примыкать непосредственно к магистральным улицам.</w:t>
            </w:r>
            <w:r w:rsidRPr="00040A8C">
              <w:br/>
              <w:t>2.Приемные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      </w:r>
          </w:p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3. Пожарные депо предусматриваются в соответствии с требованиями  региональных нормативов градостроительного проектирования Ростовской области (2016) Прил.10.</w:t>
            </w:r>
          </w:p>
        </w:tc>
      </w:tr>
    </w:tbl>
    <w:p w:rsidR="007114CC" w:rsidRPr="00040A8C" w:rsidRDefault="007114CC" w:rsidP="007114CC">
      <w:pPr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5.2.5.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Минимальная обеспеченность предприятиями торговли, общественного питания и бытового обслуживания принимается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Федерации», </w:t>
      </w:r>
    </w:p>
    <w:p w:rsidR="007114CC" w:rsidRPr="00040A8C" w:rsidRDefault="007114CC" w:rsidP="007114CC">
      <w:pPr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5.2.6.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Розничные рынки организуются в соответствии с требованиями Федерального закона от 30.12.2006 года № 271-ФЗ «О розничных рынках и о внесении изменений в Трудовой кодекс Российской Федерации» и «Об утверждении плана организации розничных рынков на территории Ростовской области и основных требованиях к их планировке, перепланировке и застройке».  Постановление Правительства Ростовской области № 242 от 15 декабря </w:t>
      </w:r>
      <w:smartTag w:uri="urn:schemas-microsoft-com:office:smarttags" w:element="metricconverter">
        <w:smartTagPr>
          <w:attr w:name="ProductID" w:val="2011 г"/>
        </w:smartTagPr>
        <w:r w:rsidRPr="00040A8C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14CC" w:rsidRPr="00040A8C" w:rsidRDefault="007114CC" w:rsidP="007114C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0A8C">
        <w:rPr>
          <w:rFonts w:ascii="Times New Roman" w:hAnsi="Times New Roman" w:cs="Times New Roman"/>
          <w:b w:val="0"/>
          <w:sz w:val="24"/>
          <w:szCs w:val="24"/>
        </w:rPr>
        <w:t xml:space="preserve"> При этом:</w:t>
      </w:r>
    </w:p>
    <w:p w:rsidR="007114CC" w:rsidRPr="00040A8C" w:rsidRDefault="007114CC" w:rsidP="007114C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0A8C">
        <w:rPr>
          <w:rFonts w:ascii="Times New Roman" w:hAnsi="Times New Roman" w:cs="Times New Roman"/>
          <w:b w:val="0"/>
          <w:sz w:val="24"/>
          <w:szCs w:val="24"/>
        </w:rPr>
        <w:t xml:space="preserve">1) Предельная минимальная площадь рынка составляет </w:t>
      </w:r>
      <w:smartTag w:uri="urn:schemas-microsoft-com:office:smarttags" w:element="metricconverter">
        <w:smartTagPr>
          <w:attr w:name="ProductID" w:val="100 кв. м"/>
        </w:smartTagPr>
        <w:r w:rsidRPr="00040A8C">
          <w:rPr>
            <w:rFonts w:ascii="Times New Roman" w:hAnsi="Times New Roman" w:cs="Times New Roman"/>
            <w:b w:val="0"/>
            <w:sz w:val="24"/>
            <w:szCs w:val="24"/>
          </w:rPr>
          <w:t>100 кв. м</w:t>
        </w:r>
      </w:smartTag>
      <w:r w:rsidRPr="00040A8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114CC" w:rsidRPr="00040A8C" w:rsidRDefault="007114CC" w:rsidP="007114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2). Размеры торговой площади рынка определяются из расчета </w:t>
      </w:r>
      <w:smartTag w:uri="urn:schemas-microsoft-com:office:smarttags" w:element="metricconverter">
        <w:smartTagPr>
          <w:attr w:name="ProductID" w:val="24 кв.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24 кв.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торговой площади на 1000 человек населения муниципального образования.</w:t>
      </w:r>
    </w:p>
    <w:p w:rsidR="007114CC" w:rsidRPr="00040A8C" w:rsidRDefault="007114CC" w:rsidP="007114C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5.2.7.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Не допускается размещение земельного участка для проектирования рынков на дворовой территории жилых зданий, на заболоченных местах с высоким уровнем стояния грунтовых вод, вблизи свалок, животноводческих комплексов, предприятий по переработке кожи, кости и других мест возможного загрязнения.</w:t>
      </w:r>
    </w:p>
    <w:p w:rsidR="007114CC" w:rsidRPr="00040A8C" w:rsidRDefault="007114CC" w:rsidP="007114CC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Рынки рекомендуется размещать в районах с преобладающей жилой застройкой, в составе торговых центров, вблизи транспортных магистралей, остановок транспорта. Рынки должны быть обеспечены стоянками для временного хранения (парковки) </w:t>
      </w:r>
      <w:r w:rsidRPr="00040A8C">
        <w:rPr>
          <w:rFonts w:ascii="Times New Roman" w:hAnsi="Times New Roman" w:cs="Times New Roman"/>
          <w:sz w:val="24"/>
          <w:szCs w:val="24"/>
        </w:rPr>
        <w:lastRenderedPageBreak/>
        <w:t>автомобилей обслуживающего персонала и посетителей.</w:t>
      </w:r>
    </w:p>
    <w:p w:rsidR="007114CC" w:rsidRPr="00040A8C" w:rsidRDefault="007114CC" w:rsidP="007114CC">
      <w:pPr>
        <w:widowControl w:val="0"/>
        <w:spacing w:line="23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Рекомендуется обеспечивать минимальную плотность застройки территории розничных рынков не менее 50 %.</w:t>
      </w:r>
    </w:p>
    <w:p w:rsidR="007114CC" w:rsidRPr="00040A8C" w:rsidRDefault="007114CC" w:rsidP="007114CC">
      <w:pPr>
        <w:pStyle w:val="ConsPlusNormal"/>
        <w:spacing w:line="235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5.2.8.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На территории поселения рекомендуется предусматривать временные площадки для организации ярмарочной торговли сельскохозяйственной продукцией,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 Размещение и обустройство указанных площадок следует осуществлять в порядке, установленном органами местного самоуправления.</w:t>
      </w:r>
    </w:p>
    <w:p w:rsidR="007114CC" w:rsidRPr="00040A8C" w:rsidRDefault="007114CC" w:rsidP="007114CC">
      <w:pPr>
        <w:pStyle w:val="ConsPlusNormal"/>
        <w:spacing w:line="235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5.3. Требования к размещению нестационарных торговых объектов</w:t>
      </w:r>
    </w:p>
    <w:p w:rsidR="007114CC" w:rsidRPr="00040A8C" w:rsidRDefault="007114CC" w:rsidP="007114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5.3.1</w:t>
      </w:r>
      <w:r w:rsidRPr="00040A8C">
        <w:rPr>
          <w:rFonts w:ascii="Times New Roman" w:hAnsi="Times New Roman" w:cs="Times New Roman"/>
          <w:sz w:val="24"/>
          <w:szCs w:val="24"/>
        </w:rPr>
        <w:t>. Размещение нестационарных торговых объектов осуществляется согласно Схеме</w:t>
      </w:r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размещения нестационарных торговых объектов на территории сельского поселения,  утверждаемой Постановлением Главы администрации  Октябрьского муниципального района Ростовской области.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5.3.2. </w:t>
      </w:r>
      <w:r w:rsidRPr="00040A8C">
        <w:rPr>
          <w:rFonts w:ascii="Times New Roman" w:hAnsi="Times New Roman" w:cs="Times New Roman"/>
          <w:sz w:val="24"/>
          <w:szCs w:val="24"/>
        </w:rPr>
        <w:t>Запрещается возводить к нестационарным торговым объектам, в том числе к палаткам, киоскам различного рода пристройки, козырьки, навесы, не предусмотренные проектами (паспортами).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5.3.3.  </w:t>
      </w:r>
      <w:r w:rsidRPr="00040A8C">
        <w:rPr>
          <w:rFonts w:ascii="Times New Roman" w:hAnsi="Times New Roman" w:cs="Times New Roman"/>
          <w:sz w:val="24"/>
          <w:szCs w:val="24"/>
        </w:rPr>
        <w:t>Не допускается размещение нестационарных торговых объектов в следующих местах: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A8C">
        <w:rPr>
          <w:rFonts w:ascii="Times New Roman" w:hAnsi="Times New Roman" w:cs="Times New Roman"/>
          <w:sz w:val="24"/>
          <w:szCs w:val="24"/>
        </w:rPr>
        <w:t>- на остановочных пунктах наземного пассажирского транспорта (за исключением киосков,</w:t>
      </w:r>
      <w:proofErr w:type="gramEnd"/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входящих в состав торгово-остановочного павильона);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на газонах, цветниках, площадках (детских, спортивных, для отдыха),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тротуарах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>, где затрудняется движение пешеходов и транспорта.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у стационарных предприятий торговли, за исключением лотков по реализации  мороженого, прохладительных напитков и кваса и летних кафе;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в охранной зоне инженерных сетей.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5.3.4.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 xml:space="preserve">В случаях размещения нестационарных объектов в пределах красных линий улиц и дорог, их размещение возможно только на замощенной (асфальтированной) площадке в границах  тротуара и при условии свободной ширины прохода по тротуару (в том числе при наличии опор освещения и других опор, стволов деревьев) по основному ходу движения пешеходов не менее </w:t>
      </w:r>
      <w:smartTag w:uri="urn:schemas-microsoft-com:office:smarttags" w:element="metricconverter">
        <w:smartTagPr>
          <w:attr w:name="ProductID" w:val="3 метров"/>
        </w:smartTagPr>
        <w:r w:rsidRPr="00040A8C">
          <w:rPr>
            <w:rFonts w:ascii="Times New Roman" w:hAnsi="Times New Roman" w:cs="Times New Roman"/>
            <w:sz w:val="24"/>
            <w:szCs w:val="24"/>
          </w:rPr>
          <w:t>3 метров</w:t>
        </w:r>
      </w:smartTag>
      <w:r w:rsidRPr="00040A8C">
        <w:rPr>
          <w:rFonts w:ascii="Times New Roman" w:hAnsi="Times New Roman" w:cs="Times New Roman"/>
          <w:sz w:val="24"/>
          <w:szCs w:val="24"/>
        </w:rPr>
        <w:t>, а в поперечном направлении и от крайнего элемента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объекта до края проезжей части не менее </w:t>
      </w:r>
      <w:smartTag w:uri="urn:schemas-microsoft-com:office:smarttags" w:element="metricconverter">
        <w:smartTagPr>
          <w:attr w:name="ProductID" w:val="1,5 метров"/>
        </w:smartTagPr>
        <w:r w:rsidRPr="00040A8C">
          <w:rPr>
            <w:rFonts w:ascii="Times New Roman" w:hAnsi="Times New Roman" w:cs="Times New Roman"/>
            <w:sz w:val="24"/>
            <w:szCs w:val="24"/>
          </w:rPr>
          <w:t>1,5 метров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5.3.5.  </w:t>
      </w:r>
      <w:r w:rsidRPr="00040A8C">
        <w:rPr>
          <w:rFonts w:ascii="Times New Roman" w:hAnsi="Times New Roman" w:cs="Times New Roman"/>
          <w:sz w:val="24"/>
          <w:szCs w:val="24"/>
        </w:rPr>
        <w:t>Размещение нестационарных торговых объектов на территории муниципального образования  «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Краснолучское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сельское поселение» должно отвечать санитарным, противопожарным, экологическим, эстетическим и другим нормам и правилам, условиям приема и реализации товаров, а также обеспечивать условия труда и правила личной гигиены работников.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5.3.6.  </w:t>
      </w:r>
      <w:r w:rsidRPr="00040A8C">
        <w:rPr>
          <w:rFonts w:ascii="Times New Roman" w:hAnsi="Times New Roman" w:cs="Times New Roman"/>
          <w:sz w:val="24"/>
          <w:szCs w:val="24"/>
        </w:rPr>
        <w:t>Каждый нестационарный торговый объект должен иметь проект (паспорт), содержащий вид нестационарного торгового объекта, местоположение и размер площади места размещения нестационарного торгового объекта, его специализацию и период размещения.</w:t>
      </w:r>
    </w:p>
    <w:p w:rsidR="007114CC" w:rsidRPr="00040A8C" w:rsidRDefault="007114CC" w:rsidP="007114CC">
      <w:pPr>
        <w:widowControl w:val="0"/>
        <w:autoSpaceDE w:val="0"/>
        <w:autoSpaceDN w:val="0"/>
        <w:adjustRightInd w:val="0"/>
        <w:spacing w:line="235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4CC" w:rsidRPr="00040A8C" w:rsidRDefault="007114CC" w:rsidP="007114CC">
      <w:pPr>
        <w:widowControl w:val="0"/>
        <w:autoSpaceDE w:val="0"/>
        <w:autoSpaceDN w:val="0"/>
        <w:adjustRightInd w:val="0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             5.4.</w:t>
      </w:r>
      <w:r w:rsidRPr="00040A8C">
        <w:rPr>
          <w:rFonts w:ascii="Times New Roman" w:hAnsi="Times New Roman" w:cs="Times New Roman"/>
          <w:sz w:val="24"/>
          <w:szCs w:val="24"/>
        </w:rPr>
        <w:t xml:space="preserve"> </w:t>
      </w:r>
      <w:r w:rsidRPr="00040A8C">
        <w:rPr>
          <w:rFonts w:ascii="Times New Roman" w:hAnsi="Times New Roman" w:cs="Times New Roman"/>
          <w:b/>
          <w:sz w:val="24"/>
          <w:szCs w:val="24"/>
        </w:rPr>
        <w:t>Культовые здания и сооружения (храмовые комплексы).</w:t>
      </w:r>
    </w:p>
    <w:p w:rsidR="007114CC" w:rsidRPr="00040A8C" w:rsidRDefault="007114CC" w:rsidP="007114CC">
      <w:pPr>
        <w:widowControl w:val="0"/>
        <w:autoSpaceDE w:val="0"/>
        <w:autoSpaceDN w:val="0"/>
        <w:adjustRightInd w:val="0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5.4.1.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Культовые здания и сооружения</w:t>
      </w:r>
      <w:r w:rsidRPr="00040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A8C">
        <w:rPr>
          <w:rFonts w:ascii="Times New Roman" w:hAnsi="Times New Roman" w:cs="Times New Roman"/>
          <w:sz w:val="24"/>
          <w:szCs w:val="24"/>
        </w:rPr>
        <w:t>следует размещать в общественно-деловых зонах.</w:t>
      </w:r>
    </w:p>
    <w:p w:rsidR="007114CC" w:rsidRPr="00040A8C" w:rsidRDefault="007114CC" w:rsidP="007114CC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При ориентировочном расчете размещения храмов их вместимость определяется исходя из численности и демографического состава населения в соответствии с требованиями СП 31-103-99 «Здания, сооружения и комплексы православных храмов».</w:t>
      </w:r>
    </w:p>
    <w:p w:rsidR="007114CC" w:rsidRPr="00040A8C" w:rsidRDefault="007114CC" w:rsidP="007114C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Размещение и проектирование культовых зданий и сооружений в жилых зонах населенных пунктов следует осуществлять с учетом обеспечения допустимых уровней звука в жилой застройке, в том числе от колокольных звонов храмов, в соответствии с требованиями СП 51.13330.2011 «Защита от шума».</w:t>
      </w:r>
    </w:p>
    <w:p w:rsidR="007114CC" w:rsidRPr="00040A8C" w:rsidRDefault="007114CC" w:rsidP="007114C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5.4.2.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Размеры земельных участков приходских храмовых комплексов, включающих основные здания и сооружения богослужебного и вспомогательного назначения, рекомендуется принимать из расчета </w:t>
      </w:r>
      <w:smartTag w:uri="urn:schemas-microsoft-com:office:smarttags" w:element="metricconverter">
        <w:smartTagPr>
          <w:attr w:name="ProductID" w:val="7 м2"/>
        </w:smartTagPr>
        <w:r w:rsidRPr="00040A8C">
          <w:rPr>
            <w:rFonts w:ascii="Times New Roman" w:hAnsi="Times New Roman" w:cs="Times New Roman"/>
            <w:sz w:val="24"/>
            <w:szCs w:val="24"/>
          </w:rPr>
          <w:t>7 м</w:t>
        </w:r>
        <w:proofErr w:type="gramStart"/>
        <w:r w:rsidRPr="00040A8C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площади участка на единицу вместимости храма. </w:t>
      </w:r>
    </w:p>
    <w:p w:rsidR="007114CC" w:rsidRPr="00040A8C" w:rsidRDefault="007114CC" w:rsidP="007114C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При строительстве храмовых комплексов в районах уплотненной застройки допускается уменьшение удельного показателя площади земельного участка, но не более чем на 25 %.</w:t>
      </w:r>
    </w:p>
    <w:p w:rsidR="007114CC" w:rsidRPr="00040A8C" w:rsidRDefault="007114CC" w:rsidP="007114C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5.4.3.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Максимальный процент застройки земельного участка -50%.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5.4.4.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Предельная высота культового объекта – </w:t>
      </w:r>
      <w:smartTag w:uri="urn:schemas-microsoft-com:office:smarttags" w:element="metricconverter">
        <w:smartTagPr>
          <w:attr w:name="ProductID" w:val="30 метров"/>
        </w:smartTagPr>
        <w:r w:rsidRPr="00040A8C">
          <w:rPr>
            <w:rFonts w:ascii="Times New Roman" w:hAnsi="Times New Roman" w:cs="Times New Roman"/>
            <w:sz w:val="24"/>
            <w:szCs w:val="24"/>
          </w:rPr>
          <w:t>30 метров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5.4.5.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Вокруг храма проектируется круговой обход шириной 3-</w:t>
      </w:r>
      <w:smartTag w:uri="urn:schemas-microsoft-com:office:smarttags" w:element="metricconverter">
        <w:smartTagPr>
          <w:attr w:name="ProductID" w:val="5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5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с площадками шириной </w:t>
      </w:r>
      <w:smartTag w:uri="urn:schemas-microsoft-com:office:smarttags" w:element="metricconverter">
        <w:smartTagPr>
          <w:attr w:name="ProductID" w:val="6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6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перед боковыми входами в храм и напротив алтаря. Перед главным входом следует предусматривать площадь из расчета </w:t>
      </w:r>
      <w:smartTag w:uri="urn:schemas-microsoft-com:office:smarttags" w:element="metricconverter">
        <w:smartTagPr>
          <w:attr w:name="ProductID" w:val="0,2 м2"/>
        </w:smartTagPr>
        <w:r w:rsidRPr="00040A8C">
          <w:rPr>
            <w:rFonts w:ascii="Times New Roman" w:hAnsi="Times New Roman" w:cs="Times New Roman"/>
            <w:sz w:val="24"/>
            <w:szCs w:val="24"/>
          </w:rPr>
          <w:t>0,2 м</w:t>
        </w:r>
        <w:proofErr w:type="gramStart"/>
        <w:r w:rsidRPr="00040A8C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на одно место в храме.</w:t>
      </w:r>
    </w:p>
    <w:p w:rsidR="007114CC" w:rsidRPr="00040A8C" w:rsidRDefault="007114CC" w:rsidP="007114C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На земельных участках храмовых комплексов не допускается размещать здания и сооружения, не связанные с ними функционально.</w:t>
      </w: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Территория храмовых комплексов должна быть благоустроена и озеленена. Площадь озеленения должна составлять не менее 15 % площади участка.</w:t>
      </w: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По всему периметру храмового комплекса следует предусматривать ограждение высотой 1,5-</w:t>
      </w:r>
      <w:smartTag w:uri="urn:schemas-microsoft-com:office:smarttags" w:element="metricconverter">
        <w:smartTagPr>
          <w:attr w:name="ProductID" w:val="2,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2,0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5.4.6.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Кладбищенские храмы располагаются на территории кладбищ.</w:t>
      </w:r>
    </w:p>
    <w:p w:rsidR="007114CC" w:rsidRPr="00040A8C" w:rsidRDefault="007114CC" w:rsidP="007114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lastRenderedPageBreak/>
        <w:t>5.4.7.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Стоянки автомобилей следует проектировать за пределами ограждения из расчета 2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на каждые 50 мест вместимости храма. Стоянки легковых автомобилей и автобусов, а также остановки общественного транспорта следует располагать на расстоянии не менее </w:t>
      </w:r>
      <w:smartTag w:uri="urn:schemas-microsoft-com:office:smarttags" w:element="metricconverter">
        <w:smartTagPr>
          <w:attr w:name="ProductID" w:val="5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50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от зданий храмов. </w:t>
      </w:r>
    </w:p>
    <w:p w:rsidR="007114CC" w:rsidRPr="00040A8C" w:rsidRDefault="007114CC" w:rsidP="007114CC">
      <w:pPr>
        <w:pStyle w:val="1"/>
        <w:shd w:val="clear" w:color="auto" w:fill="FFFFFF"/>
        <w:jc w:val="left"/>
        <w:rPr>
          <w:sz w:val="24"/>
        </w:rPr>
      </w:pPr>
      <w:bookmarkStart w:id="14" w:name="_Toc297163335"/>
      <w:r w:rsidRPr="00040A8C">
        <w:rPr>
          <w:sz w:val="24"/>
        </w:rPr>
        <w:t xml:space="preserve">            </w:t>
      </w:r>
      <w:r w:rsidRPr="00040A8C">
        <w:rPr>
          <w:b/>
          <w:sz w:val="24"/>
        </w:rPr>
        <w:t>5.4.8.</w:t>
      </w:r>
      <w:r w:rsidRPr="00040A8C">
        <w:rPr>
          <w:sz w:val="24"/>
        </w:rPr>
        <w:t xml:space="preserve"> Инженерное обеспечение храмовых комплексов следует проектировать в соответствии с требованиями настоящих нормативов с учетом требований СП 31-103-99. «Здания, сооружения и комплексы православных храмов»</w:t>
      </w:r>
      <w:r w:rsidRPr="00040A8C">
        <w:rPr>
          <w:sz w:val="24"/>
        </w:rPr>
        <w:br/>
        <w:t>При отсутствии в районе размещения храма наружных сетей водопровода и канализации допускается устройство отдельно стоящих туалетов.</w:t>
      </w:r>
      <w:bookmarkEnd w:id="14"/>
    </w:p>
    <w:p w:rsidR="007114CC" w:rsidRPr="00040A8C" w:rsidRDefault="007114CC" w:rsidP="007114CC">
      <w:pPr>
        <w:pStyle w:val="2"/>
        <w:rPr>
          <w:iCs/>
          <w:sz w:val="24"/>
        </w:rPr>
      </w:pPr>
      <w:bookmarkStart w:id="15" w:name="_Toc297163336"/>
    </w:p>
    <w:p w:rsidR="007114CC" w:rsidRPr="00040A8C" w:rsidRDefault="007114CC" w:rsidP="007114CC">
      <w:pPr>
        <w:pStyle w:val="2"/>
        <w:rPr>
          <w:iCs/>
          <w:sz w:val="24"/>
        </w:rPr>
      </w:pPr>
      <w:r w:rsidRPr="00040A8C">
        <w:rPr>
          <w:iCs/>
          <w:sz w:val="24"/>
        </w:rPr>
        <w:t>5.5. Комплексное благоустройство общественно-деловых зон</w:t>
      </w:r>
      <w:bookmarkEnd w:id="15"/>
      <w:r w:rsidRPr="00040A8C">
        <w:rPr>
          <w:iCs/>
          <w:sz w:val="24"/>
        </w:rPr>
        <w:t>.</w:t>
      </w:r>
    </w:p>
    <w:p w:rsidR="007114CC" w:rsidRPr="00040A8C" w:rsidRDefault="007114CC" w:rsidP="007114CC">
      <w:pPr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5.5.1.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При проектировании комплексного благоустройства общественно-деловых зон следует обеспечивать: открытость и проницаемость территорий для визуального восприятия, условия для беспрепятственного передвижения населения, включая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маломобильные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группы в соответствии с требованиями нормативных документов. 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5.5.2.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многофункциональные общественные зоны населенных пунктов.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5.5.3.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5.5.4.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5.5.5.</w:t>
      </w:r>
      <w:r w:rsidRPr="00040A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Территории общественных зон, скверов, улиц, бульваров оборудуются малыми архитектурными формами - цветочницами, скамьями, урнами, декоративными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  <w:proofErr w:type="gramEnd"/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5.5.6.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Уличное коммунально-бытовое оборудование представлено различными видами мусоросборников-контейнеров и урн. Для сбора бытового мусора на улицах, площадях, объектах рекреации следует применять малогабаритные (малые) контейнеры (менее </w:t>
      </w:r>
      <w:smartTag w:uri="urn:schemas-microsoft-com:office:smarttags" w:element="metricconverter">
        <w:smartTagPr>
          <w:attr w:name="ProductID" w:val="0,5 куб.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0,5 куб.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) и (или) урны, устанавливая их у входов в объекты торговли и общественного питания, другие учреждения общественного назначения, сооружения транспорта (автостанции). 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lastRenderedPageBreak/>
        <w:t xml:space="preserve">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зонах - не более150м, других территорий населенного пункта – </w:t>
      </w:r>
      <w:smartTag w:uri="urn:schemas-microsoft-com:office:smarttags" w:element="metricconverter">
        <w:smartTagPr>
          <w:attr w:name="ProductID" w:val="30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300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5.5.7. </w:t>
      </w:r>
      <w:r w:rsidRPr="00040A8C">
        <w:rPr>
          <w:rFonts w:ascii="Times New Roman" w:hAnsi="Times New Roman" w:cs="Times New Roman"/>
          <w:sz w:val="24"/>
          <w:szCs w:val="24"/>
        </w:rPr>
        <w:t>На территориях общественного назначения рекомендуется применение декоративных металлических ограждений.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Следует предусматривать размещение защитных металлических ограждений высотой не менее </w:t>
      </w:r>
      <w:smartTag w:uri="urn:schemas-microsoft-com:office:smarttags" w:element="metricconverter">
        <w:smartTagPr>
          <w:attr w:name="ProductID" w:val="0,5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0,5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вытаптывания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троп через газон. Ограждения следует размещать на территории газона с отступом от границы примыкания порядка 0,2 - </w:t>
      </w:r>
      <w:smartTag w:uri="urn:schemas-microsoft-com:office:smarttags" w:element="metricconverter">
        <w:smartTagPr>
          <w:attr w:name="ProductID" w:val="0,3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0,3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В случае произрастания деревьев в зонах интенсивного пешеходного движения следует предусматривать защитные приствольные ограждения высотой </w:t>
      </w:r>
      <w:smartTag w:uri="urn:schemas-microsoft-com:office:smarttags" w:element="metricconverter">
        <w:smartTagPr>
          <w:attr w:name="ProductID" w:val="0,9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0,9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и более, диаметром </w:t>
      </w:r>
      <w:smartTag w:uri="urn:schemas-microsoft-com:office:smarttags" w:element="metricconverter">
        <w:smartTagPr>
          <w:attr w:name="ProductID" w:val="0,8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0,8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и более в зависимости от возраста, породы дерева и прочих характеристик.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rPr>
          <w:rFonts w:ascii="Times New Roman" w:hAnsi="Times New Roman" w:cs="Times New Roman"/>
          <w:b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6. Производственные зоны.</w:t>
      </w:r>
    </w:p>
    <w:p w:rsidR="007114CC" w:rsidRPr="00040A8C" w:rsidRDefault="007114CC" w:rsidP="007114CC">
      <w:pPr>
        <w:rPr>
          <w:rFonts w:ascii="Times New Roman" w:hAnsi="Times New Roman" w:cs="Times New Roman"/>
          <w:b/>
          <w:sz w:val="24"/>
          <w:szCs w:val="24"/>
        </w:rPr>
      </w:pPr>
    </w:p>
    <w:p w:rsidR="007114CC" w:rsidRPr="00040A8C" w:rsidRDefault="007114CC" w:rsidP="007114CC">
      <w:pPr>
        <w:rPr>
          <w:rFonts w:ascii="Times New Roman" w:hAnsi="Times New Roman" w:cs="Times New Roman"/>
          <w:b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6.1. Общие требования.</w:t>
      </w:r>
    </w:p>
    <w:p w:rsidR="007114CC" w:rsidRPr="00040A8C" w:rsidRDefault="007114CC" w:rsidP="007114CC">
      <w:pPr>
        <w:rPr>
          <w:rFonts w:ascii="Times New Roman" w:hAnsi="Times New Roman" w:cs="Times New Roman"/>
          <w:b/>
          <w:sz w:val="24"/>
          <w:szCs w:val="24"/>
        </w:rPr>
      </w:pP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 6.1.1.</w:t>
      </w:r>
      <w:r w:rsidRPr="00040A8C">
        <w:rPr>
          <w:rFonts w:ascii="Times New Roman" w:hAnsi="Times New Roman" w:cs="Times New Roman"/>
          <w:sz w:val="24"/>
          <w:szCs w:val="24"/>
        </w:rPr>
        <w:t xml:space="preserve">  В зависимости от санитарной классификации производственных объектов  и</w:t>
      </w:r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характеристики их транспортного обслуживания размеры санитарно-защитных зон до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 xml:space="preserve">промышленной зоны,  размещенной на  территории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Краснолучского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сельского поселения определены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в соответствии с нормативными требованиями 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 2.2.1/2.1.1.1200-03 "Санитарно-защитные зоны и санитарная классификация предприятий, сооружений и иных объектов"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Для промышленных объектов и производств, сооружений, объектов коммунально-складского назначения, являющихся источниками воздействия на среду обитания и здоровье человека, в зависимости от мощности, условий эксплуатации, характера и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количества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выделяемых в окружающую среду загрязняющих веществ, создаваемого шума, вибрации и других вредных физических факторов,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санитарно-защитных зон: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- для объектов I класса – </w:t>
      </w:r>
      <w:smartTag w:uri="urn:schemas-microsoft-com:office:smarttags" w:element="metricconverter">
        <w:smartTagPr>
          <w:attr w:name="ProductID" w:val="100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1000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;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- для объектов II класса – </w:t>
      </w:r>
      <w:smartTag w:uri="urn:schemas-microsoft-com:office:smarttags" w:element="metricconverter">
        <w:smartTagPr>
          <w:attr w:name="ProductID" w:val="50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500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;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- для объектов III класса – </w:t>
      </w:r>
      <w:smartTag w:uri="urn:schemas-microsoft-com:office:smarttags" w:element="metricconverter">
        <w:smartTagPr>
          <w:attr w:name="ProductID" w:val="30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300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;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- для объектов IV класса – </w:t>
      </w:r>
      <w:smartTag w:uri="urn:schemas-microsoft-com:office:smarttags" w:element="metricconverter">
        <w:smartTagPr>
          <w:attr w:name="ProductID" w:val="10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;</w:t>
      </w:r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- для объектов V класса – </w:t>
      </w:r>
      <w:smartTag w:uri="urn:schemas-microsoft-com:office:smarttags" w:element="metricconverter">
        <w:smartTagPr>
          <w:attr w:name="ProductID" w:val="5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50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Размер санитарно-защитной зоны должен быть обоснован проектом санитарно-защитной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lastRenderedPageBreak/>
        <w:t xml:space="preserve">зоны с расчетами ожидаемого загрязнения атмосферного воздуха (с учетом фона) и уровней физического воздействия на атмосферный воздух и подтвержден результатами натурных исследований и измерений в соответствии с требованиями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2.2.1/2.1.1.1200-03 "Санитарно-защитные зоны и санитарная классификация предприятий, сооружений и иных объектов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 6.1.2.</w:t>
      </w:r>
      <w:r w:rsidRPr="00040A8C">
        <w:rPr>
          <w:rFonts w:ascii="Times New Roman" w:hAnsi="Times New Roman" w:cs="Times New Roman"/>
          <w:sz w:val="24"/>
          <w:szCs w:val="24"/>
        </w:rPr>
        <w:t xml:space="preserve">   В пределах производственных зон и санитарно-защитных зон производственных объектов, объектов коммунально-складского назначения не допускается размещать: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жилую застройку, включая отдельные жилые дома;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ландшафтно-рекреационные зоны, зоны отдыха;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территории курортов, санаториев и домов отдыха;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другие территории с нормируемыми показателями качества среды обитания;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спортивные сооружения;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детские площадки;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образовательные и детские учреждения;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лечебно-профилактические и оздоровительные учреждения общего пользования,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а также другие объекты, не связанные с обслуживанием производства. 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 6.1.3.</w:t>
      </w:r>
      <w:r w:rsidRPr="00040A8C">
        <w:rPr>
          <w:rFonts w:ascii="Times New Roman" w:hAnsi="Times New Roman" w:cs="Times New Roman"/>
          <w:sz w:val="24"/>
          <w:szCs w:val="24"/>
        </w:rPr>
        <w:t xml:space="preserve">   Территория санитарно-защитных зон не должна использоваться для рекреационных целей и производства сельскохозяйственной продукции.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Минимальную площадь озеленения санитарно-защитных зон следует принимать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зависимости от ширины санитарно-защитной зоны: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- до </w:t>
      </w:r>
      <w:smartTag w:uri="urn:schemas-microsoft-com:office:smarttags" w:element="metricconverter">
        <w:smartTagPr>
          <w:attr w:name="ProductID" w:val="30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300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– 60%;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- свыше 300 до </w:t>
      </w:r>
      <w:smartTag w:uri="urn:schemas-microsoft-com:office:smarttags" w:element="metricconverter">
        <w:smartTagPr>
          <w:attr w:name="ProductID" w:val="1 00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1 000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– 50%;</w:t>
      </w:r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6.1.4. </w:t>
      </w:r>
      <w:r w:rsidRPr="00040A8C">
        <w:rPr>
          <w:rFonts w:ascii="Times New Roman" w:hAnsi="Times New Roman" w:cs="Times New Roman"/>
          <w:sz w:val="24"/>
          <w:szCs w:val="24"/>
        </w:rPr>
        <w:t xml:space="preserve">Породные отвалы (терриконы) должны проектироваться за пределами сельских населенных пунктов и предприятий с подветренной стороны (для ветров преобладающего направления) к предприятиям, жилым зданиям, зданиям общественного и коммунального назначения на расстоянии не менее </w:t>
      </w:r>
      <w:smartTag w:uri="urn:schemas-microsoft-com:office:smarttags" w:element="metricconverter">
        <w:smartTagPr>
          <w:attr w:name="ProductID" w:val="1000 метров"/>
        </w:smartTagPr>
        <w:r w:rsidRPr="00040A8C">
          <w:rPr>
            <w:rFonts w:ascii="Times New Roman" w:hAnsi="Times New Roman" w:cs="Times New Roman"/>
            <w:sz w:val="24"/>
            <w:szCs w:val="24"/>
          </w:rPr>
          <w:t>1000 метров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от жилых строений и </w:t>
      </w:r>
      <w:smartTag w:uri="urn:schemas-microsoft-com:office:smarttags" w:element="metricconverter">
        <w:smartTagPr>
          <w:attr w:name="ProductID" w:val="200 метров"/>
        </w:smartTagPr>
        <w:r w:rsidRPr="00040A8C">
          <w:rPr>
            <w:rFonts w:ascii="Times New Roman" w:hAnsi="Times New Roman" w:cs="Times New Roman"/>
            <w:sz w:val="24"/>
            <w:szCs w:val="24"/>
          </w:rPr>
          <w:t>200 метров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от производственных объектов.</w:t>
      </w:r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С целью защиты жилой застройки от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загрязнений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вновь закладываемые породные отвалы должны быть плоской формы и размещаться в балках, оврагах и отработанных карьерах с обеспечением отвода и перепуска дождевых и талых вод.</w:t>
      </w:r>
    </w:p>
    <w:p w:rsidR="007114CC" w:rsidRPr="00040A8C" w:rsidRDefault="007114CC" w:rsidP="007114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Отработанные породные отвалы должны подвергаться рекультивации (озеленению).</w:t>
      </w:r>
      <w:r w:rsidRPr="00040A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6.1.5.</w:t>
      </w:r>
      <w:r w:rsidRPr="00040A8C">
        <w:rPr>
          <w:rFonts w:ascii="Times New Roman" w:hAnsi="Times New Roman" w:cs="Times New Roman"/>
          <w:sz w:val="24"/>
          <w:szCs w:val="24"/>
        </w:rPr>
        <w:t xml:space="preserve">   На территории санитарно-защитных зон со стороны жилых и общественно-деловых зон необходимо предусматривать полосу древесно-кустарниковых насаждений шириной не менее </w:t>
      </w:r>
      <w:smartTag w:uri="urn:schemas-microsoft-com:office:smarttags" w:element="metricconverter">
        <w:smartTagPr>
          <w:attr w:name="ProductID" w:val="5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50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, а при ширине санитарно-защитной зоны до </w:t>
      </w:r>
      <w:smartTag w:uri="urn:schemas-microsoft-com:office:smarttags" w:element="metricconverter">
        <w:smartTagPr>
          <w:attr w:name="ProductID" w:val="10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– не менее </w:t>
      </w:r>
      <w:smartTag w:uri="urn:schemas-microsoft-com:office:smarttags" w:element="metricconverter">
        <w:smartTagPr>
          <w:attr w:name="ProductID" w:val="2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20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Санитарно-защитная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санитарно-защитной зоны.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6.1.6</w:t>
      </w:r>
      <w:r w:rsidRPr="00040A8C">
        <w:rPr>
          <w:rFonts w:ascii="Times New Roman" w:hAnsi="Times New Roman" w:cs="Times New Roman"/>
          <w:sz w:val="24"/>
          <w:szCs w:val="24"/>
        </w:rPr>
        <w:t xml:space="preserve">. Объекты с источниками загрязнения атмосферного воздуха следует размещать по отношению к жилой зоне с учетом ветров преобладающего направления (восточные, северо-восточные). 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Участки под строительство предприятий пищевой и перерабатывающей промышленности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следует отводить с наветренной стороны для ветров преобладающего направления по отношению к санитарно-техническим сооружениям и установкам коммунального назначения и к предприятиям с технологическими процессами, являющимися источниками загрязнения атмосферного воздуха вредными и </w:t>
      </w:r>
      <w:proofErr w:type="spellStart"/>
      <w:proofErr w:type="gramStart"/>
      <w:r w:rsidRPr="00040A8C">
        <w:rPr>
          <w:rFonts w:ascii="Times New Roman" w:hAnsi="Times New Roman" w:cs="Times New Roman"/>
          <w:sz w:val="24"/>
          <w:szCs w:val="24"/>
        </w:rPr>
        <w:t>неприятно-пахнущими</w:t>
      </w:r>
      <w:proofErr w:type="spellEnd"/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веществами, с подветренной стороны по отношению к жилым и общественным зданиям.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6.1.7</w:t>
      </w:r>
      <w:r w:rsidRPr="00040A8C">
        <w:rPr>
          <w:rFonts w:ascii="Times New Roman" w:hAnsi="Times New Roman" w:cs="Times New Roman"/>
          <w:sz w:val="24"/>
          <w:szCs w:val="24"/>
        </w:rPr>
        <w:t>.   Размещение инженерных сетей на территории производственных объектов следует осуществлять в соответствии с требованиями СП 18.13330.2011. «Генеральные планы промышленных предприятий»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6.1.8</w:t>
      </w:r>
      <w:r w:rsidRPr="00040A8C">
        <w:rPr>
          <w:rFonts w:ascii="Times New Roman" w:hAnsi="Times New Roman" w:cs="Times New Roman"/>
          <w:sz w:val="24"/>
          <w:szCs w:val="24"/>
        </w:rPr>
        <w:t>.  Расстояния между зданиями и сооружениями в зависимости от степени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огнестойкости и категории производств, а также размещение подразделений пожарной охраны следует принимать в соответствии с требованиями СП 4.13130.2013 «Системы противопожарной защиты. Ограничение распространения пожара на объектах защиты»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6.1.9.</w:t>
      </w:r>
      <w:r w:rsidRPr="00040A8C">
        <w:rPr>
          <w:rFonts w:ascii="Times New Roman" w:hAnsi="Times New Roman" w:cs="Times New Roman"/>
          <w:sz w:val="24"/>
          <w:szCs w:val="24"/>
        </w:rPr>
        <w:t xml:space="preserve">  Производственные объекты и их группы (промышленные узлы) и связанных с ними отвалы, отходы, очистные сооружения следует размещать на землях с низкой кадастровой стоимостью.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Размещение производственных объектов, не связанных с созданием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лесной</w:t>
      </w:r>
      <w:proofErr w:type="gramEnd"/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инфраструктуры на землях лесного фонда, запрещается, за исключением объектов, указанных в пункте 1 статьи 21 Лесного кодекса Российской Федерации.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 6.1.10.</w:t>
      </w:r>
      <w:r w:rsidRPr="00040A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Размещение объектов в прибрежных зонах водных объектов допускается только при необходимости непосредственного примыкания земельных участков к водоемам по согласованию с органами по регулированию использования и охране вод; количество и протяженность примыканий земельных участков объектов к водоемам должны быть минимальными для объектов рыбного хозяйства – планируемое с</w:t>
      </w:r>
      <w:r w:rsidRPr="00040A8C">
        <w:rPr>
          <w:rFonts w:ascii="Times New Roman" w:hAnsi="Times New Roman" w:cs="Times New Roman"/>
          <w:sz w:val="24"/>
          <w:szCs w:val="24"/>
          <w:shd w:val="clear" w:color="auto" w:fill="FFFFFF"/>
        </w:rPr>
        <w:t>троительство завода по производству икры и рыбопродуктов ООО «</w:t>
      </w:r>
      <w:proofErr w:type="spellStart"/>
      <w:r w:rsidRPr="00040A8C">
        <w:rPr>
          <w:rFonts w:ascii="Times New Roman" w:hAnsi="Times New Roman" w:cs="Times New Roman"/>
          <w:sz w:val="24"/>
          <w:szCs w:val="24"/>
          <w:shd w:val="clear" w:color="auto" w:fill="FFFFFF"/>
        </w:rPr>
        <w:t>Аквакультура-Дон</w:t>
      </w:r>
      <w:proofErr w:type="spellEnd"/>
      <w:r w:rsidRPr="00040A8C">
        <w:rPr>
          <w:rFonts w:ascii="Times New Roman" w:hAnsi="Times New Roman" w:cs="Times New Roman"/>
          <w:sz w:val="24"/>
          <w:szCs w:val="24"/>
          <w:shd w:val="clear" w:color="auto" w:fill="FFFFFF"/>
        </w:rPr>
        <w:t>» в х. Озерки.</w:t>
      </w:r>
      <w:proofErr w:type="gramEnd"/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Минимальные размеры земельного участка – </w:t>
      </w:r>
      <w:smartTag w:uri="urn:schemas-microsoft-com:office:smarttags" w:element="metricconverter">
        <w:smartTagPr>
          <w:attr w:name="ProductID" w:val="1500 м2"/>
        </w:smartTagPr>
        <w:r w:rsidRPr="00040A8C">
          <w:rPr>
            <w:rFonts w:ascii="Times New Roman" w:hAnsi="Times New Roman" w:cs="Times New Roman"/>
            <w:sz w:val="24"/>
            <w:szCs w:val="24"/>
          </w:rPr>
          <w:t>1500 м</w:t>
        </w:r>
        <w:proofErr w:type="gramStart"/>
        <w:r w:rsidRPr="00040A8C">
          <w:rPr>
            <w:rFonts w:ascii="Times New Roman" w:hAnsi="Times New Roman" w:cs="Times New Roman"/>
            <w:sz w:val="24"/>
            <w:szCs w:val="24"/>
          </w:rPr>
          <w:t>2</w:t>
        </w:r>
      </w:smartTag>
      <w:proofErr w:type="gramEnd"/>
      <w:r w:rsidRPr="00040A8C">
        <w:rPr>
          <w:rFonts w:ascii="Times New Roman" w:hAnsi="Times New Roman" w:cs="Times New Roman"/>
          <w:sz w:val="24"/>
          <w:szCs w:val="24"/>
        </w:rPr>
        <w:t>, предельное количество этажей производственных строений – 5; процент застройки участка – 60.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lastRenderedPageBreak/>
        <w:t xml:space="preserve">Размещение хозяйственных и иных объектов в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зонах рек и водоемов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допускается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и природоохранным законодательством.</w:t>
      </w:r>
    </w:p>
    <w:p w:rsidR="007114CC" w:rsidRPr="00040A8C" w:rsidRDefault="007114CC" w:rsidP="007114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114CC" w:rsidRPr="00040A8C" w:rsidRDefault="007114CC" w:rsidP="007114CC">
      <w:pPr>
        <w:pStyle w:val="1"/>
        <w:jc w:val="both"/>
        <w:rPr>
          <w:b/>
          <w:sz w:val="24"/>
        </w:rPr>
      </w:pPr>
      <w:bookmarkStart w:id="16" w:name="_Toc297163337"/>
      <w:r w:rsidRPr="00040A8C">
        <w:rPr>
          <w:b/>
          <w:sz w:val="24"/>
        </w:rPr>
        <w:t xml:space="preserve">                                                  7. Рекреационные зоны поселения.</w:t>
      </w:r>
      <w:bookmarkEnd w:id="16"/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pStyle w:val="2"/>
        <w:jc w:val="both"/>
        <w:rPr>
          <w:b w:val="0"/>
          <w:sz w:val="24"/>
        </w:rPr>
      </w:pPr>
      <w:bookmarkStart w:id="17" w:name="_Toc297163338"/>
      <w:r w:rsidRPr="00040A8C">
        <w:rPr>
          <w:iCs/>
          <w:sz w:val="24"/>
        </w:rPr>
        <w:t xml:space="preserve">                                                            7.1. Общие требования</w:t>
      </w:r>
      <w:r w:rsidRPr="00040A8C">
        <w:rPr>
          <w:b w:val="0"/>
          <w:sz w:val="24"/>
        </w:rPr>
        <w:t>:</w:t>
      </w:r>
      <w:bookmarkEnd w:id="17"/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     7.1.1.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Рекреационные зоны поселения могут располагаться как в границах населенных пунктов, так и за их пределами, в составе земель рекреационного назначения.</w:t>
      </w:r>
    </w:p>
    <w:p w:rsidR="007114CC" w:rsidRPr="00040A8C" w:rsidRDefault="007114CC" w:rsidP="007114CC">
      <w:pPr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 xml:space="preserve">На данный момент используются следующие, существующие рекреационные зоны  сельского поселения -  пляж с лодочной пристанью в районе реки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Кадамовка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, пляж на берегу пруда в районе реки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Керчик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, место проведения культурно-массовых мероприятий и организации досуга в х. Первомайский, в х. Озерки, в х.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Ягодинка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114CC" w:rsidRPr="00040A8C" w:rsidRDefault="007114CC" w:rsidP="007114CC">
      <w:pPr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В состав проектируемых рекреационных зон населенных пунктов могут включаться озелененные территории общего пользования, занятые скверами, парками, общественными садами, пляжами, а также иные территории, используемые и предназначенные для отдыха, туризма, занятий физической культурой и спортом.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В составе рекреационных зон могут быть отдельно выделены зоны садово-дачной застройки, если их использование носит сезонный характер и по степени благоустройства и инженерного оборудования они не могут быть отнесены к жилым зонам.</w:t>
      </w:r>
    </w:p>
    <w:p w:rsidR="007114CC" w:rsidRPr="00040A8C" w:rsidRDefault="007114CC" w:rsidP="007114CC">
      <w:pPr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7.1.2.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На территории рекреационных зон не допускается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оздоровительного и рекреационного назначения.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Проектирование инженерных коммуникаций на территориях рекреационного назначения следует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pStyle w:val="2"/>
        <w:rPr>
          <w:sz w:val="24"/>
        </w:rPr>
      </w:pPr>
      <w:bookmarkStart w:id="18" w:name="_Toc297163339"/>
      <w:r w:rsidRPr="00040A8C">
        <w:rPr>
          <w:iCs/>
          <w:sz w:val="24"/>
        </w:rPr>
        <w:t>7.2. Озелененные территории общего пользования</w:t>
      </w:r>
      <w:r w:rsidRPr="00040A8C">
        <w:rPr>
          <w:sz w:val="24"/>
        </w:rPr>
        <w:t>:</w:t>
      </w:r>
      <w:bookmarkEnd w:id="18"/>
    </w:p>
    <w:p w:rsidR="007114CC" w:rsidRPr="00040A8C" w:rsidRDefault="007114CC" w:rsidP="007114CC">
      <w:pPr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7.2.1.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Озелененные территории - объекты градостроительного нормирования - представлены в виде парков, садов, скверов, территорий зеленых насаждений в составе участков жилой, общественной, производственной застройки.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lastRenderedPageBreak/>
        <w:t>Озелененные территории общего пользования, выделяемые в составе рекреационных зон, размещаются во взаимосвязи преимущественно с жилыми и общественно-деловыми зонами.</w:t>
      </w:r>
    </w:p>
    <w:p w:rsidR="007114CC" w:rsidRPr="00040A8C" w:rsidRDefault="007114CC" w:rsidP="007114CC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</w:pPr>
      <w:r w:rsidRPr="00040A8C">
        <w:rPr>
          <w:b/>
        </w:rPr>
        <w:t>7.2.2.</w:t>
      </w:r>
      <w:r w:rsidRPr="00040A8C">
        <w:t xml:space="preserve"> Норматив площади </w:t>
      </w:r>
      <w:r w:rsidRPr="00040A8C">
        <w:rPr>
          <w:bCs/>
        </w:rPr>
        <w:t>объектов рекреационного назначения, размещаемых на территориях общего пользования населенных пунктов</w:t>
      </w:r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Cs/>
          <w:sz w:val="24"/>
          <w:szCs w:val="24"/>
        </w:rPr>
        <w:t>Минимальную площадь объектов рекреационного назначения, размещаемых на территориях общего пользования населенных пунктов, следует предусматривать (</w:t>
      </w:r>
      <w:proofErr w:type="gramStart"/>
      <w:r w:rsidRPr="00040A8C">
        <w:rPr>
          <w:rFonts w:ascii="Times New Roman" w:hAnsi="Times New Roman" w:cs="Times New Roman"/>
          <w:bCs/>
          <w:sz w:val="24"/>
          <w:szCs w:val="24"/>
        </w:rPr>
        <w:t>га</w:t>
      </w:r>
      <w:proofErr w:type="gramEnd"/>
      <w:r w:rsidRPr="00040A8C">
        <w:rPr>
          <w:rFonts w:ascii="Times New Roman" w:hAnsi="Times New Roman" w:cs="Times New Roman"/>
          <w:bCs/>
          <w:sz w:val="24"/>
          <w:szCs w:val="24"/>
        </w:rPr>
        <w:t>), не менее</w:t>
      </w:r>
      <w:r w:rsidRPr="00040A8C">
        <w:rPr>
          <w:rFonts w:ascii="Times New Roman" w:hAnsi="Times New Roman" w:cs="Times New Roman"/>
          <w:sz w:val="24"/>
          <w:szCs w:val="24"/>
        </w:rPr>
        <w:t>:</w:t>
      </w:r>
    </w:p>
    <w:p w:rsidR="007114CC" w:rsidRPr="00040A8C" w:rsidRDefault="007114CC" w:rsidP="007114C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парков среднего и малого населенного пункта – 5;</w:t>
      </w:r>
    </w:p>
    <w:p w:rsidR="007114CC" w:rsidRPr="00040A8C" w:rsidRDefault="007114CC" w:rsidP="007114C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садов микрорайонов (кварталов) – 3;</w:t>
      </w:r>
    </w:p>
    <w:p w:rsidR="007114CC" w:rsidRPr="00040A8C" w:rsidRDefault="007114CC" w:rsidP="007114C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скверов – 0,3.</w:t>
      </w:r>
    </w:p>
    <w:p w:rsidR="007114CC" w:rsidRPr="00040A8C" w:rsidRDefault="007114CC" w:rsidP="007114CC">
      <w:pPr>
        <w:pStyle w:val="14"/>
        <w:tabs>
          <w:tab w:val="left" w:pos="720"/>
        </w:tabs>
        <w:ind w:firstLine="720"/>
        <w:jc w:val="both"/>
        <w:rPr>
          <w:sz w:val="24"/>
          <w:szCs w:val="24"/>
        </w:rPr>
      </w:pPr>
      <w:r w:rsidRPr="00040A8C">
        <w:rPr>
          <w:sz w:val="24"/>
          <w:szCs w:val="24"/>
        </w:rPr>
        <w:t>В общем балансе территорий парков и садов площадь озелененных территорий следует принимать не менее 70 процентов.</w:t>
      </w:r>
    </w:p>
    <w:p w:rsidR="007114CC" w:rsidRPr="00040A8C" w:rsidRDefault="007114CC" w:rsidP="007114CC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u w:val="single"/>
        </w:rPr>
      </w:pPr>
      <w:r w:rsidRPr="00040A8C">
        <w:t>Норматив</w:t>
      </w:r>
      <w:r w:rsidRPr="00040A8C">
        <w:rPr>
          <w:u w:val="single"/>
        </w:rPr>
        <w:t xml:space="preserve"> </w:t>
      </w:r>
      <w:proofErr w:type="gramStart"/>
      <w:r w:rsidRPr="00040A8C">
        <w:rPr>
          <w:u w:val="single"/>
        </w:rPr>
        <w:t>площади озеленения территорий объектов рекреационного назначения</w:t>
      </w:r>
      <w:proofErr w:type="gramEnd"/>
      <w:r w:rsidRPr="00040A8C">
        <w:rPr>
          <w:u w:val="single"/>
        </w:rPr>
        <w:t>:</w:t>
      </w:r>
    </w:p>
    <w:p w:rsidR="007114CC" w:rsidRPr="00040A8C" w:rsidRDefault="007114CC" w:rsidP="007114CC">
      <w:pPr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040A8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- площадь озелененных территорий общего пользования - парков, садов, скверов, бульваров, размещаемых на территории сельских поселений – </w:t>
      </w:r>
      <w:smartTag w:uri="urn:schemas-microsoft-com:office:smarttags" w:element="metricconverter">
        <w:smartTagPr>
          <w:attr w:name="ProductID" w:val="12 м2"/>
        </w:smartTagPr>
        <w:r w:rsidRPr="00040A8C">
          <w:rPr>
            <w:rFonts w:ascii="Times New Roman" w:hAnsi="Times New Roman" w:cs="Times New Roman"/>
            <w:color w:val="2D2D2D"/>
            <w:spacing w:val="2"/>
            <w:sz w:val="24"/>
            <w:szCs w:val="24"/>
            <w:shd w:val="clear" w:color="auto" w:fill="FFFFFF"/>
          </w:rPr>
          <w:t>12 м</w:t>
        </w:r>
        <w:proofErr w:type="gramStart"/>
        <w:r w:rsidRPr="00040A8C">
          <w:rPr>
            <w:rFonts w:ascii="Times New Roman" w:hAnsi="Times New Roman" w:cs="Times New Roman"/>
            <w:color w:val="2D2D2D"/>
            <w:spacing w:val="2"/>
            <w:sz w:val="24"/>
            <w:szCs w:val="24"/>
            <w:shd w:val="clear" w:color="auto" w:fill="FFFFFF"/>
          </w:rPr>
          <w:t>2</w:t>
        </w:r>
      </w:smartTag>
      <w:proofErr w:type="gramEnd"/>
      <w:r w:rsidRPr="00040A8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на 1 человека.</w:t>
      </w:r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</w:pPr>
      <w:r w:rsidRPr="00040A8C">
        <w:rPr>
          <w:b/>
        </w:rPr>
        <w:t>7.2.3</w:t>
      </w:r>
      <w:r w:rsidRPr="00040A8C">
        <w:t>.Норматив радиуса доступности до объектов рекреационного назначения.</w:t>
      </w:r>
    </w:p>
    <w:p w:rsidR="007114CC" w:rsidRPr="00040A8C" w:rsidRDefault="007114CC" w:rsidP="007114CC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</w:pPr>
    </w:p>
    <w:p w:rsidR="007114CC" w:rsidRPr="00040A8C" w:rsidRDefault="007114CC" w:rsidP="007114CC">
      <w:pPr>
        <w:pStyle w:val="dktexjustify"/>
        <w:shd w:val="clear" w:color="auto" w:fill="FFFFFF"/>
        <w:spacing w:before="0" w:beforeAutospacing="0" w:after="0" w:afterAutospacing="0"/>
        <w:jc w:val="both"/>
      </w:pPr>
      <w:r w:rsidRPr="00040A8C">
        <w:t>Радиус доступности до объектов рекреационного назначения следует принимать в соответствии с таблицей 13.</w:t>
      </w:r>
    </w:p>
    <w:p w:rsidR="007114CC" w:rsidRPr="00040A8C" w:rsidRDefault="007114CC" w:rsidP="007114CC">
      <w:pPr>
        <w:pStyle w:val="ad"/>
        <w:jc w:val="left"/>
        <w:rPr>
          <w:b w:val="0"/>
          <w:u w:val="none"/>
        </w:rPr>
      </w:pPr>
      <w:r w:rsidRPr="00040A8C">
        <w:rPr>
          <w:b w:val="0"/>
          <w:u w:val="none"/>
        </w:rPr>
        <w:t xml:space="preserve">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5"/>
        <w:gridCol w:w="3333"/>
        <w:gridCol w:w="3013"/>
      </w:tblGrid>
      <w:tr w:rsidR="007114CC" w:rsidRPr="00040A8C" w:rsidTr="007114CC">
        <w:trPr>
          <w:trHeight w:val="4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Таблица 13.</w:t>
            </w:r>
          </w:p>
        </w:tc>
      </w:tr>
      <w:tr w:rsidR="007114CC" w:rsidRPr="00040A8C" w:rsidTr="007114CC">
        <w:trPr>
          <w:trHeight w:val="1116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Объекты рекреационного назначения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Радиус доступности до объектов рекреационного назначения, метров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Показатель доступности от жилых зон до объектов рекреационного назначения</w:t>
            </w:r>
          </w:p>
        </w:tc>
      </w:tr>
      <w:tr w:rsidR="007114CC" w:rsidRPr="00040A8C" w:rsidTr="007114CC">
        <w:trPr>
          <w:trHeight w:val="559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Парк (сад) населенного пункта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1500-2000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20 минут на транспорте</w:t>
            </w:r>
          </w:p>
        </w:tc>
      </w:tr>
      <w:tr w:rsidR="007114CC" w:rsidRPr="00040A8C" w:rsidTr="007114CC">
        <w:trPr>
          <w:trHeight w:val="391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Сад микрорайона, квартала.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20 минут пешком</w:t>
            </w:r>
          </w:p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14CC" w:rsidRPr="00040A8C" w:rsidTr="007114CC">
        <w:trPr>
          <w:trHeight w:val="35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10 минут пешком</w:t>
            </w:r>
          </w:p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4CC" w:rsidRPr="00040A8C" w:rsidTr="007114CC">
        <w:trPr>
          <w:trHeight w:val="573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Зона массового кратковременного отдыха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1,0 час на транспорте</w:t>
            </w:r>
          </w:p>
        </w:tc>
      </w:tr>
    </w:tbl>
    <w:p w:rsidR="007114CC" w:rsidRPr="00040A8C" w:rsidRDefault="007114CC" w:rsidP="007114CC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     7.2.4.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Минимальный расчетный показатель площади территорий речных и прудовых пляжей следует принимать из расчета </w:t>
      </w:r>
      <w:smartTag w:uri="urn:schemas-microsoft-com:office:smarttags" w:element="metricconverter">
        <w:smartTagPr>
          <w:attr w:name="ProductID" w:val="5 кв. метров"/>
        </w:smartTagPr>
        <w:r w:rsidRPr="00040A8C">
          <w:rPr>
            <w:rFonts w:ascii="Times New Roman" w:hAnsi="Times New Roman" w:cs="Times New Roman"/>
            <w:sz w:val="24"/>
            <w:szCs w:val="24"/>
          </w:rPr>
          <w:t>5 кв. метров</w:t>
        </w:r>
      </w:smartTag>
      <w:r w:rsidRPr="00040A8C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040A8C">
        <w:rPr>
          <w:rFonts w:ascii="Times New Roman" w:hAnsi="Times New Roman" w:cs="Times New Roman"/>
          <w:sz w:val="24"/>
          <w:szCs w:val="24"/>
        </w:rPr>
        <w:t xml:space="preserve">на одного посетителя, а </w:t>
      </w:r>
      <w:r w:rsidRPr="00040A8C">
        <w:rPr>
          <w:rFonts w:ascii="Times New Roman" w:hAnsi="Times New Roman" w:cs="Times New Roman"/>
          <w:sz w:val="24"/>
          <w:szCs w:val="24"/>
        </w:rPr>
        <w:lastRenderedPageBreak/>
        <w:t xml:space="preserve">размещаемых на территориях зон отдыха следует принимать из расчета не менее </w:t>
      </w:r>
      <w:smartTag w:uri="urn:schemas-microsoft-com:office:smarttags" w:element="metricconverter">
        <w:smartTagPr>
          <w:attr w:name="ProductID" w:val="8 кв. метров"/>
        </w:smartTagPr>
        <w:smartTag w:uri="urn:schemas-microsoft-com:office:smarttags" w:element="metricconverter">
          <w:smartTagPr>
            <w:attr w:name="ProductID" w:val="8 кв. метров"/>
          </w:smartTagPr>
          <w:r w:rsidRPr="00040A8C">
            <w:rPr>
              <w:rFonts w:ascii="Times New Roman" w:hAnsi="Times New Roman" w:cs="Times New Roman"/>
              <w:sz w:val="24"/>
              <w:szCs w:val="24"/>
            </w:rPr>
            <w:t>8 кв. метров</w:t>
          </w:r>
        </w:smartTag>
        <w:r w:rsidRPr="00040A8C">
          <w:rPr>
            <w:rFonts w:ascii="Times New Roman" w:hAnsi="Times New Roman" w:cs="Times New Roman"/>
            <w:sz w:val="24"/>
            <w:szCs w:val="24"/>
          </w:rPr>
          <w:t xml:space="preserve"> для взрослых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4 кв. метра"/>
        </w:smartTagPr>
        <w:r w:rsidRPr="00040A8C">
          <w:rPr>
            <w:rFonts w:ascii="Times New Roman" w:hAnsi="Times New Roman" w:cs="Times New Roman"/>
            <w:sz w:val="24"/>
            <w:szCs w:val="24"/>
          </w:rPr>
          <w:t>4 кв. метра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для детей. </w:t>
      </w: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114CC" w:rsidRPr="00040A8C" w:rsidRDefault="007114CC" w:rsidP="007114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    7.2.5. Парк </w:t>
      </w:r>
      <w:r w:rsidRPr="00040A8C">
        <w:rPr>
          <w:rFonts w:ascii="Times New Roman" w:hAnsi="Times New Roman" w:cs="Times New Roman"/>
          <w:sz w:val="24"/>
          <w:szCs w:val="24"/>
        </w:rPr>
        <w:t>- озелененная территория многофункционального или специализированного направления рекреационной деятельности с развитой системой благоустройства, предназначенная для периодического массового отдыха населения.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На территории парка разрешается строительство зданий для обслуживания посетителей и эксплуатации парка, высота которых не превышает </w:t>
      </w:r>
      <w:smartTag w:uri="urn:schemas-microsoft-com:office:smarttags" w:element="metricconverter">
        <w:smartTagPr>
          <w:attr w:name="ProductID" w:val="8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8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; высота парковых сооружений (аттракционов) не ограничивается.</w:t>
      </w:r>
    </w:p>
    <w:p w:rsidR="007114CC" w:rsidRPr="00040A8C" w:rsidRDefault="007114CC" w:rsidP="007114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Площадь застройки не должна превышать 7% территории парка.</w:t>
      </w:r>
    </w:p>
    <w:p w:rsidR="007114CC" w:rsidRPr="00040A8C" w:rsidRDefault="007114CC" w:rsidP="007114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Соотношение элементов территории парка следует принимать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% от общей площади парка: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- 65 - 70;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аллеи, дорожки, площадки - 25 - 28;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здания и сооружения - 5 - 7.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7.2.6.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Функциональная организация территории парка включает в себя следующие зоны с преобладающим видом использования (% от общей площади парка):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зона культурно-просветительских мероприятий - 3 - 8;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зона массовых мероприятий (зрелищ, аттракционов и др.) - 5 - 17;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зона физкультурно-оздоровительных мероприятий - 10 - 20;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зона отдыха детей - 5 - 10;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прогулочная зона - 40 - 75;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хозяйственная зона - 2 - 5.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Размеры земельных участков автостоянок на одно место следует принимать: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- для легковых автомобилей - </w:t>
      </w:r>
      <w:smartTag w:uri="urn:schemas-microsoft-com:office:smarttags" w:element="metricconverter">
        <w:smartTagPr>
          <w:attr w:name="ProductID" w:val="25 кв.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25 кв.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;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- для автобусов - </w:t>
      </w:r>
      <w:smartTag w:uri="urn:schemas-microsoft-com:office:smarttags" w:element="metricconverter">
        <w:smartTagPr>
          <w:attr w:name="ProductID" w:val="40 кв.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40 кв.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;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- для велосипедов - </w:t>
      </w:r>
      <w:smartTag w:uri="urn:schemas-microsoft-com:office:smarttags" w:element="metricconverter">
        <w:smartTagPr>
          <w:attr w:name="ProductID" w:val="0,9 кв.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0,9 кв.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7.2.7.</w:t>
      </w:r>
      <w:r w:rsidRPr="00040A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Могут предусматриваться специализированные парки (детские, спортивные, выставочные, зоологические, историко-культурные и другие, размеры которых следует принимать по заданию на проектирование.</w:t>
      </w:r>
      <w:proofErr w:type="gramEnd"/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7.2.8.</w:t>
      </w:r>
      <w:r w:rsidRPr="00040A8C">
        <w:rPr>
          <w:rFonts w:ascii="Times New Roman" w:hAnsi="Times New Roman" w:cs="Times New Roman"/>
          <w:sz w:val="24"/>
          <w:szCs w:val="24"/>
        </w:rPr>
        <w:t xml:space="preserve"> </w:t>
      </w:r>
      <w:r w:rsidRPr="00040A8C">
        <w:rPr>
          <w:rFonts w:ascii="Times New Roman" w:hAnsi="Times New Roman" w:cs="Times New Roman"/>
          <w:b/>
          <w:sz w:val="24"/>
          <w:szCs w:val="24"/>
        </w:rPr>
        <w:t>Общественный сад</w:t>
      </w:r>
      <w:r w:rsidRPr="00040A8C">
        <w:rPr>
          <w:rFonts w:ascii="Times New Roman" w:hAnsi="Times New Roman" w:cs="Times New Roman"/>
          <w:sz w:val="24"/>
          <w:szCs w:val="24"/>
        </w:rPr>
        <w:t xml:space="preserve"> представляет собой озелененную территорию с ограниченным набором видов рекреационной деятельности, предназначенную преимущественно для прогулок и повседневного отдыха населения.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На территории общественного сада допускается возведение зданий высотой не более 6 - </w:t>
      </w:r>
      <w:smartTag w:uri="urn:schemas-microsoft-com:office:smarttags" w:element="metricconverter">
        <w:smartTagPr>
          <w:attr w:name="ProductID" w:val="8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8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, необходимых для обслуживания посетителей и обеспечения его хозяйственной деятельности. Общая площадь застройки не должна превышать 5% территории сада.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Функциональную направленность организации территории сада рекомендуется принимать в соответствии с назначением общественных территорий, зданий, комплексов, объектов, при которых расположен сад. Во всех случаях на территории сада должна преобладать прогулочная функция.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7.2.9.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Соотношение элементов территории общественного сада следует принимать (% от общей площади сада):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- 80 - 90;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аллеи, дорожки, площадки - 8 - 15;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здания и сооружения - 2 - 5.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7.2.10. Пешеходные аллеи</w:t>
      </w:r>
      <w:r w:rsidRPr="00040A8C">
        <w:rPr>
          <w:rFonts w:ascii="Times New Roman" w:hAnsi="Times New Roman" w:cs="Times New Roman"/>
          <w:sz w:val="24"/>
          <w:szCs w:val="24"/>
        </w:rPr>
        <w:t xml:space="preserve"> представляют собой озелененные территории линейной формы, предназначенные для транзитного пешеходного движения, прогулок, повседневного отдыха. Пешеходные аллеи следует предусматривать в направлении массовых потоков пешеходного движения.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7.2.11. Сквер</w:t>
      </w:r>
      <w:r w:rsidRPr="00040A8C">
        <w:rPr>
          <w:rFonts w:ascii="Times New Roman" w:hAnsi="Times New Roman" w:cs="Times New Roman"/>
          <w:sz w:val="24"/>
          <w:szCs w:val="24"/>
        </w:rPr>
        <w:t xml:space="preserve"> представляет собой компактную озелененную территорию, предназначенную для повседневного кратковременного отдыха и транзитного пешеходного передвижения населения, размером, как правило, до </w:t>
      </w:r>
      <w:smartTag w:uri="urn:schemas-microsoft-com:office:smarttags" w:element="metricconverter">
        <w:smartTagPr>
          <w:attr w:name="ProductID" w:val="2,0 га"/>
        </w:smartTagPr>
        <w:r w:rsidRPr="00040A8C">
          <w:rPr>
            <w:rFonts w:ascii="Times New Roman" w:hAnsi="Times New Roman" w:cs="Times New Roman"/>
            <w:sz w:val="24"/>
            <w:szCs w:val="24"/>
          </w:rPr>
          <w:t>2,0 га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lastRenderedPageBreak/>
        <w:t>На территории сквера запрещается размещение любой застройки, кроме прокладки транзитных и обслуживающих сетей инженерного обеспечения.</w:t>
      </w:r>
    </w:p>
    <w:p w:rsidR="007114CC" w:rsidRPr="00040A8C" w:rsidRDefault="007114CC" w:rsidP="007114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Соотношение элементов территории сквера следует принимать по таблице 14.</w:t>
      </w:r>
    </w:p>
    <w:p w:rsidR="007114CC" w:rsidRPr="00040A8C" w:rsidRDefault="007114CC" w:rsidP="007114CC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tbl>
      <w:tblPr>
        <w:tblW w:w="907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3721"/>
        <w:gridCol w:w="2552"/>
        <w:gridCol w:w="2127"/>
      </w:tblGrid>
      <w:tr w:rsidR="007114CC" w:rsidRPr="00040A8C" w:rsidTr="007114CC">
        <w:trPr>
          <w:cantSplit/>
          <w:trHeight w:val="360"/>
        </w:trPr>
        <w:tc>
          <w:tcPr>
            <w:tcW w:w="9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 Таблица 14.</w:t>
            </w:r>
          </w:p>
        </w:tc>
      </w:tr>
      <w:tr w:rsidR="007114CC" w:rsidRPr="00040A8C" w:rsidTr="007114CC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N   </w:t>
            </w:r>
            <w:r w:rsidRPr="00040A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proofErr w:type="spellStart"/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Скверы </w:t>
            </w:r>
          </w:p>
        </w:tc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7114CC" w:rsidRPr="00040A8C" w:rsidTr="007114CC">
        <w:trPr>
          <w:cantSplit/>
          <w:trHeight w:val="480"/>
        </w:trPr>
        <w:tc>
          <w:tcPr>
            <w:tcW w:w="90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территории зеленых насаждений и водоемов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аллеи, дорожки, площадки, МАФ</w:t>
            </w:r>
          </w:p>
        </w:tc>
      </w:tr>
      <w:tr w:rsidR="007114CC" w:rsidRPr="00040A8C" w:rsidTr="007114CC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3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Скверы, размещаемые на территориях сельских населенных пунктов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           70 – 80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   30 - 20 </w:t>
            </w:r>
          </w:p>
        </w:tc>
      </w:tr>
    </w:tbl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7.2.12.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При реконструкции объектов рекреации следует предусматривать: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- для парков и садов: реконструкция планировочной структуры (например, изменение плотности дорожно-пешеходной сети),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разреживание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для скверов: формирование групп и куртин со сложной вертикальной структурой, удаление больных, старых и недекоративных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A8C">
        <w:rPr>
          <w:rFonts w:ascii="Times New Roman" w:hAnsi="Times New Roman" w:cs="Times New Roman"/>
          <w:sz w:val="24"/>
          <w:szCs w:val="24"/>
        </w:rPr>
        <w:t>Реконструкция существующих зеленых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архитектурой зданий и сооружений, соотношению высот зданий и зеленых насаждений, восстановление утраченных в процессе роста деревьев и кустарников проектных видовых точек, инсоляцию территорий и зданий, видимость технических средств регулирования дорожного движения, безопасность движения транспорта и пешеходов.</w:t>
      </w:r>
      <w:proofErr w:type="gramEnd"/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7.2.13. </w:t>
      </w:r>
      <w:r w:rsidRPr="00040A8C">
        <w:rPr>
          <w:rFonts w:ascii="Times New Roman" w:hAnsi="Times New Roman" w:cs="Times New Roman"/>
          <w:sz w:val="24"/>
          <w:szCs w:val="24"/>
        </w:rPr>
        <w:t xml:space="preserve">Для площадок различного функционального назначения рекреационных территорий рекомендуется проектировать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периметральное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озеленение и одиночные посадки деревьев и кустарников с учетом назначения и размеров данных площадок.</w:t>
      </w: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Для пешеходных коммуникаций</w:t>
      </w:r>
      <w:r w:rsidRPr="00040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A8C">
        <w:rPr>
          <w:rFonts w:ascii="Times New Roman" w:hAnsi="Times New Roman" w:cs="Times New Roman"/>
          <w:sz w:val="24"/>
          <w:szCs w:val="24"/>
        </w:rPr>
        <w:t>рекреационных территорий (аллей, дорожек, тропинок) рекомендуется проектировать озеленение в виде линейных и одиночных посадок деревьев и кустарников.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Дорожную сеть рекреационных территорий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пунктам, игровым и спортивным площадкам. Ширина дорожки должна быть кратной </w:t>
      </w:r>
      <w:smartTag w:uri="urn:schemas-microsoft-com:office:smarttags" w:element="metricconverter">
        <w:smartTagPr>
          <w:attr w:name="ProductID" w:val="0,75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0,75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(ширина полосы движения одного человека). Пешеходные аллеи следует предусматривать в направлении массовых потоков пешеходного движения, предусматривая на них площадки для кратковременного отдыха.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lastRenderedPageBreak/>
        <w:t>Покрытия площадок, дорожно-пешеходной сети в пределах рекреационных территорий следует применять из плитки, щебня и других прочных минеральных материалов, допуская применение асфальтового покрытия.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7.2.14.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При проектировании озеленения рекомендуется соблюдать ориентировочный процент озеленяемых территорий на участках различного функционального назначения (таблица 15).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pStyle w:val="ConsPlusNormal"/>
        <w:keepNext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bookmarkStart w:id="19" w:name="_Toc297163340"/>
      <w:r w:rsidRPr="00040A8C">
        <w:rPr>
          <w:rFonts w:ascii="Times New Roman" w:hAnsi="Times New Roman" w:cs="Times New Roman"/>
          <w:sz w:val="24"/>
          <w:szCs w:val="24"/>
        </w:rPr>
        <w:t>Обеспеченность озелененными территориями участков общественной и производственной застройки (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%)</w:t>
      </w:r>
      <w:bookmarkEnd w:id="19"/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804"/>
        <w:gridCol w:w="2410"/>
      </w:tblGrid>
      <w:tr w:rsidR="007114CC" w:rsidRPr="00040A8C" w:rsidTr="007114CC">
        <w:trPr>
          <w:cantSplit/>
          <w:trHeight w:val="360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Таблица 15.</w:t>
            </w:r>
          </w:p>
        </w:tc>
      </w:tr>
      <w:tr w:rsidR="007114CC" w:rsidRPr="00040A8C" w:rsidTr="007114CC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Территории участков общественной, жилой,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Территории озеленения</w:t>
            </w:r>
          </w:p>
        </w:tc>
      </w:tr>
      <w:tr w:rsidR="007114CC" w:rsidRPr="00040A8C" w:rsidTr="007114CC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Участки объектов дошкольного образования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Не менее 50</w:t>
            </w:r>
          </w:p>
        </w:tc>
      </w:tr>
      <w:tr w:rsidR="007114CC" w:rsidRPr="00040A8C" w:rsidTr="007114CC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Участки объектов общеобразовательного назначения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Не менее 50</w:t>
            </w:r>
          </w:p>
        </w:tc>
      </w:tr>
      <w:tr w:rsidR="007114CC" w:rsidRPr="00040A8C" w:rsidTr="007114CC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Участки </w:t>
            </w:r>
            <w:proofErr w:type="spell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ФАПов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50 &lt;*&gt; - 65</w:t>
            </w:r>
          </w:p>
        </w:tc>
      </w:tr>
      <w:tr w:rsidR="007114CC" w:rsidRPr="00040A8C" w:rsidTr="007114CC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Участки культурно-просветительных учреждений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20 &lt;*&gt; - 30</w:t>
            </w:r>
          </w:p>
        </w:tc>
      </w:tr>
      <w:tr w:rsidR="007114CC" w:rsidRPr="00040A8C" w:rsidTr="007114CC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Участки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14CC" w:rsidRPr="00040A8C" w:rsidRDefault="007114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10 - 15 &lt;**&gt;</w:t>
            </w:r>
          </w:p>
        </w:tc>
      </w:tr>
    </w:tbl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&lt;*&gt; В зависимости от градостроительной ситуации (размещение в высокоплотной, сложившейся застройке, условия реконструкции) или профиля учреждения показатели могут быть изменены в меньшую сторону - в этом случае необходимо использовать приемы мобильного и компактного озеленения.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&lt;**&gt; В зависимости от отраслевой направленности производства.</w:t>
      </w: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7.2.15.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Для </w:t>
      </w:r>
      <w:r w:rsidRPr="00040A8C">
        <w:rPr>
          <w:rFonts w:ascii="Times New Roman" w:hAnsi="Times New Roman" w:cs="Times New Roman"/>
          <w:b/>
          <w:sz w:val="24"/>
          <w:szCs w:val="24"/>
        </w:rPr>
        <w:t>улично-дорожной сети</w:t>
      </w:r>
      <w:r w:rsidRPr="00040A8C">
        <w:rPr>
          <w:rFonts w:ascii="Times New Roman" w:hAnsi="Times New Roman" w:cs="Times New Roman"/>
          <w:sz w:val="24"/>
          <w:szCs w:val="24"/>
        </w:rPr>
        <w:t xml:space="preserve"> рекомендуется проектировать озеленение в виде линейных и одиночных посадок деревьев и кустарников. При проектировании озеленения улиц и дорог минимальные расстояния от посадок до границ улично-дорожной сети следует принимать в зависимости от категорий улиц и дорог согласно таблице 16. При этом следует учитывать направление преобладающих ветров и возможность складирования снега на разделительных полосах.</w:t>
      </w: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8" w:type="dxa"/>
        <w:jc w:val="center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8"/>
        <w:gridCol w:w="5100"/>
      </w:tblGrid>
      <w:tr w:rsidR="007114CC" w:rsidRPr="00040A8C" w:rsidTr="007114CC">
        <w:trPr>
          <w:jc w:val="center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14CC" w:rsidRPr="00040A8C" w:rsidRDefault="007114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Таблица 16.</w:t>
            </w:r>
          </w:p>
        </w:tc>
      </w:tr>
      <w:tr w:rsidR="007114CC" w:rsidRPr="00040A8C" w:rsidTr="007114CC">
        <w:trPr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Категории улиц и дорог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оси ствола дерева, кустарника, </w:t>
            </w: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7114CC" w:rsidRPr="00040A8C" w:rsidTr="007114CC">
        <w:trPr>
          <w:trHeight w:val="227"/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7114CC" w:rsidRPr="00040A8C" w:rsidTr="007114CC">
        <w:trPr>
          <w:trHeight w:val="227"/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Проезды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1,5 - 2</w:t>
            </w:r>
          </w:p>
        </w:tc>
      </w:tr>
    </w:tbl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color w:val="FF0000"/>
          <w:spacing w:val="-3"/>
          <w:sz w:val="24"/>
          <w:szCs w:val="24"/>
        </w:rPr>
      </w:pP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7.2.16.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Для </w:t>
      </w:r>
      <w:r w:rsidRPr="00040A8C">
        <w:rPr>
          <w:rFonts w:ascii="Times New Roman" w:hAnsi="Times New Roman" w:cs="Times New Roman"/>
          <w:b/>
          <w:sz w:val="24"/>
          <w:szCs w:val="24"/>
        </w:rPr>
        <w:t>технических зон инженерных коммуникаций</w:t>
      </w:r>
      <w:r w:rsidRPr="00040A8C">
        <w:rPr>
          <w:rFonts w:ascii="Times New Roman" w:hAnsi="Times New Roman" w:cs="Times New Roman"/>
          <w:sz w:val="24"/>
          <w:szCs w:val="24"/>
        </w:rPr>
        <w:t xml:space="preserve"> рекомендуется проектировать озеленение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с учетом минимального расстояния от посадок до коммуникаций в соответствии с требованиями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таблицы 16 настоящих нормативов.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Шумозащитные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насаждения следует проектировать в виде однорядных или многорядных рядовых посадок не ниже </w:t>
      </w:r>
      <w:smartTag w:uri="urn:schemas-microsoft-com:office:smarttags" w:element="metricconverter">
        <w:smartTagPr>
          <w:attr w:name="ProductID" w:val="7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7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, обеспечивая в ряду расстояния между </w:t>
      </w:r>
      <w:r w:rsidRPr="00040A8C">
        <w:rPr>
          <w:rFonts w:ascii="Times New Roman" w:hAnsi="Times New Roman" w:cs="Times New Roman"/>
          <w:sz w:val="24"/>
          <w:szCs w:val="24"/>
        </w:rPr>
        <w:lastRenderedPageBreak/>
        <w:t xml:space="preserve">стволами взрослых деревьев 8 - </w:t>
      </w:r>
      <w:smartTag w:uri="urn:schemas-microsoft-com:office:smarttags" w:element="metricconverter">
        <w:smartTagPr>
          <w:attr w:name="ProductID" w:val="1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(с широкой кроной), 5 - </w:t>
      </w:r>
      <w:smartTag w:uri="urn:schemas-microsoft-com:office:smarttags" w:element="metricconverter">
        <w:smartTagPr>
          <w:attr w:name="ProductID" w:val="6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6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(со средней кроной), 3 - </w:t>
      </w:r>
      <w:smartTag w:uri="urn:schemas-microsoft-com:office:smarttags" w:element="metricconverter">
        <w:smartTagPr>
          <w:attr w:name="ProductID" w:val="4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4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(с узкой кроной),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подкроновое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пространство следует заполнять рядами кустарника</w:t>
      </w:r>
      <w:r w:rsidRPr="00040A8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114CC" w:rsidRPr="00040A8C" w:rsidRDefault="007114CC" w:rsidP="007114C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Расстояния от зданий и сооружений до зеленых насаждений следует принимать в соответствии с таблицей 17 при условии беспрепятственного подъезда и работы пожарного автотранспорта; от воздушных линий электропередачи – в соответствии с ПУЭ.</w:t>
      </w:r>
    </w:p>
    <w:p w:rsidR="007114CC" w:rsidRPr="00040A8C" w:rsidRDefault="007114CC" w:rsidP="007114CC">
      <w:pPr>
        <w:widowControl w:val="0"/>
        <w:outlineLvl w:val="0"/>
        <w:rPr>
          <w:rFonts w:ascii="Times New Roman" w:hAnsi="Times New Roman" w:cs="Times New Roman"/>
          <w:sz w:val="24"/>
          <w:szCs w:val="24"/>
        </w:rPr>
      </w:pPr>
      <w:bookmarkStart w:id="20" w:name="_Toc297163341"/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bookmarkEnd w:id="20"/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144"/>
        <w:gridCol w:w="2409"/>
        <w:gridCol w:w="2167"/>
      </w:tblGrid>
      <w:tr w:rsidR="007114CC" w:rsidRPr="00040A8C" w:rsidTr="007114CC">
        <w:trPr>
          <w:trHeight w:val="319"/>
          <w:jc w:val="center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14CC" w:rsidRPr="00040A8C" w:rsidRDefault="007114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 Таблица 17.</w:t>
            </w:r>
          </w:p>
        </w:tc>
      </w:tr>
      <w:tr w:rsidR="007114CC" w:rsidRPr="00040A8C" w:rsidTr="007114CC">
        <w:trPr>
          <w:trHeight w:val="508"/>
          <w:jc w:val="center"/>
        </w:trPr>
        <w:tc>
          <w:tcPr>
            <w:tcW w:w="5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Здание, сооружение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Расстояния, </w:t>
            </w: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, от здания, </w:t>
            </w:r>
          </w:p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до оси</w:t>
            </w:r>
          </w:p>
        </w:tc>
      </w:tr>
      <w:tr w:rsidR="007114CC" w:rsidRPr="00040A8C" w:rsidTr="007114CC">
        <w:trPr>
          <w:trHeight w:val="284"/>
          <w:jc w:val="center"/>
        </w:trPr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ствола дерева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кустарника</w:t>
            </w:r>
          </w:p>
        </w:tc>
      </w:tr>
      <w:tr w:rsidR="007114CC" w:rsidRPr="00040A8C" w:rsidTr="007114CC">
        <w:trPr>
          <w:trHeight w:val="227"/>
          <w:jc w:val="center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ind w:left="57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Наружная стена здания и сооружения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114CC" w:rsidRPr="00040A8C" w:rsidTr="007114CC">
        <w:trPr>
          <w:trHeight w:val="227"/>
          <w:jc w:val="center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ind w:left="57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Край тротуара и садовой дорожки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114CC" w:rsidRPr="00040A8C" w:rsidTr="007114CC">
        <w:trPr>
          <w:trHeight w:val="227"/>
          <w:jc w:val="center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ind w:left="57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14CC" w:rsidRPr="00040A8C" w:rsidTr="007114CC">
        <w:trPr>
          <w:trHeight w:val="227"/>
          <w:jc w:val="center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ind w:left="57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Мачта и опора осветительной сети, мостовая опора и эстакада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</w:p>
        </w:tc>
      </w:tr>
      <w:tr w:rsidR="007114CC" w:rsidRPr="00040A8C" w:rsidTr="007114CC">
        <w:trPr>
          <w:trHeight w:val="227"/>
          <w:jc w:val="center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ind w:left="57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Подошва откоса, террасы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114CC" w:rsidRPr="00040A8C" w:rsidTr="007114CC">
        <w:trPr>
          <w:trHeight w:val="227"/>
          <w:jc w:val="center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ind w:left="57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Подошва или внутренняя грань подпорной стенки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14CC" w:rsidRPr="00040A8C" w:rsidTr="007114CC">
        <w:trPr>
          <w:trHeight w:val="365"/>
          <w:jc w:val="center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ind w:left="57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Подземные сети: </w:t>
            </w:r>
          </w:p>
          <w:p w:rsidR="007114CC" w:rsidRPr="00040A8C" w:rsidRDefault="007114CC">
            <w:pPr>
              <w:widowControl w:val="0"/>
              <w:ind w:right="101" w:firstLine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газопровод, канализация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</w:p>
        </w:tc>
      </w:tr>
      <w:tr w:rsidR="007114CC" w:rsidRPr="00040A8C" w:rsidTr="007114CC">
        <w:trPr>
          <w:trHeight w:val="240"/>
          <w:jc w:val="center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ind w:left="386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тепловая сеть (стенка канала, тоннеля или оболочка при </w:t>
            </w:r>
            <w:proofErr w:type="spell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бесканальной</w:t>
            </w:r>
            <w:proofErr w:type="spell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прокладке)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14CC" w:rsidRPr="00040A8C" w:rsidTr="007114CC">
        <w:trPr>
          <w:trHeight w:val="72"/>
          <w:jc w:val="center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ind w:left="386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водопровод, дренаж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</w:p>
        </w:tc>
      </w:tr>
      <w:tr w:rsidR="007114CC" w:rsidRPr="00040A8C" w:rsidTr="007114CC">
        <w:trPr>
          <w:trHeight w:val="72"/>
          <w:jc w:val="center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ind w:left="386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силовой кабель и кабель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Примечания:</w:t>
      </w:r>
    </w:p>
    <w:p w:rsidR="007114CC" w:rsidRPr="00040A8C" w:rsidRDefault="007114CC" w:rsidP="007114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1. Приведенные нормы относятся к деревьям с диаметром кроны не более </w:t>
      </w:r>
      <w:smartTag w:uri="urn:schemas-microsoft-com:office:smarttags" w:element="metricconverter">
        <w:smartTagPr>
          <w:attr w:name="ProductID" w:val="5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5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и должны быть увеличены для деревьев с кроной большего диаметра.</w:t>
      </w:r>
    </w:p>
    <w:p w:rsidR="007114CC" w:rsidRPr="00040A8C" w:rsidRDefault="007114CC" w:rsidP="007114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2. Деревья, высаживаемые у зданий, не должны препятствовать инсоляции и освещенности жилых и общественных помещений.</w:t>
      </w:r>
    </w:p>
    <w:p w:rsidR="007114CC" w:rsidRPr="00040A8C" w:rsidRDefault="007114CC" w:rsidP="007114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7114CC" w:rsidRPr="00040A8C" w:rsidRDefault="007114CC" w:rsidP="007114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pStyle w:val="2"/>
        <w:rPr>
          <w:b w:val="0"/>
          <w:sz w:val="24"/>
        </w:rPr>
      </w:pPr>
      <w:bookmarkStart w:id="21" w:name="_Toc297163342"/>
      <w:r w:rsidRPr="00040A8C">
        <w:rPr>
          <w:iCs/>
          <w:sz w:val="24"/>
        </w:rPr>
        <w:t>7.3. Зоны отдыха</w:t>
      </w:r>
      <w:r w:rsidRPr="00040A8C">
        <w:rPr>
          <w:b w:val="0"/>
          <w:sz w:val="24"/>
        </w:rPr>
        <w:t>:</w:t>
      </w:r>
      <w:bookmarkEnd w:id="21"/>
    </w:p>
    <w:p w:rsidR="007114CC" w:rsidRPr="00040A8C" w:rsidRDefault="007114CC" w:rsidP="007114CC">
      <w:pPr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7.3.1.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Для организации массового отдыха, туризма и лечения выделяются территории, благоприятные по своим природным показателям.</w:t>
      </w:r>
    </w:p>
    <w:p w:rsidR="007114CC" w:rsidRPr="00040A8C" w:rsidRDefault="007114CC" w:rsidP="007114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Зоны отдыха поселения формируются на базе озелененных территорий общего пользования, природных водоемов (прудов), рек.</w:t>
      </w:r>
    </w:p>
    <w:p w:rsidR="007114CC" w:rsidRPr="00040A8C" w:rsidRDefault="007114CC" w:rsidP="007114C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A8C">
        <w:rPr>
          <w:rFonts w:ascii="Times New Roman" w:hAnsi="Times New Roman" w:cs="Times New Roman"/>
          <w:sz w:val="24"/>
          <w:szCs w:val="24"/>
        </w:rPr>
        <w:t>Определение общих границ и планировочное построение рекреационных пространств базируется на детальной ландшафтной, градостроительной и санитарно-гигиенической оценке территории, которая учитывает: совокупность природных условий (климат, растительность, поверхностные воды, рельеф, заболоченность и др.); социально-градостроительные условия (характер расселения, транспортная доступность и удобство передвижения к местам отдыха, культурный потенциал района, уровень развития существующих средств отдыха и общественного обслуживания и др.);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санитарно-гигиенические условия (источники интенсивного загрязнения атмосферы, почв и воды, санитарное состояние прибрежной акватории и др.).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7.3.2.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Зоны массового кратковременного отдыха следует располагать в пределах доступности на общественном транспорте не более 0,5 ч.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Размеры территории зон отдыха следует принимать из расчета минимально допустимого уровня обеспеченности: не менее </w:t>
      </w:r>
      <w:smartTag w:uri="urn:schemas-microsoft-com:office:smarttags" w:element="metricconverter">
        <w:smartTagPr>
          <w:attr w:name="ProductID" w:val="500 м2"/>
        </w:smartTagPr>
        <w:r w:rsidRPr="00040A8C">
          <w:rPr>
            <w:rFonts w:ascii="Times New Roman" w:hAnsi="Times New Roman" w:cs="Times New Roman"/>
            <w:sz w:val="24"/>
            <w:szCs w:val="24"/>
          </w:rPr>
          <w:t>500 м</w:t>
        </w:r>
        <w:proofErr w:type="gramStart"/>
        <w:r w:rsidRPr="00040A8C">
          <w:rPr>
            <w:rFonts w:ascii="Times New Roman" w:hAnsi="Times New Roman" w:cs="Times New Roman"/>
            <w:sz w:val="24"/>
            <w:szCs w:val="24"/>
          </w:rPr>
          <w:t>2</w:t>
        </w:r>
      </w:smartTag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на 1 посетителя, в том числе интенсивно используемая ее часть для активных видов отдыха должна составлять не менее </w:t>
      </w:r>
      <w:smartTag w:uri="urn:schemas-microsoft-com:office:smarttags" w:element="metricconverter">
        <w:smartTagPr>
          <w:attr w:name="ProductID" w:val="100 м2"/>
        </w:smartTagPr>
        <w:r w:rsidRPr="00040A8C">
          <w:rPr>
            <w:rFonts w:ascii="Times New Roman" w:hAnsi="Times New Roman" w:cs="Times New Roman"/>
            <w:sz w:val="24"/>
            <w:szCs w:val="24"/>
          </w:rPr>
          <w:t>100 м2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на одного посетителя. Площадь отдельных участков зоны массового кратковременного отдыха следует принимать не менее </w:t>
      </w:r>
      <w:smartTag w:uri="urn:schemas-microsoft-com:office:smarttags" w:element="metricconverter">
        <w:smartTagPr>
          <w:attr w:name="ProductID" w:val="1 га"/>
        </w:smartTagPr>
        <w:r w:rsidRPr="00040A8C">
          <w:rPr>
            <w:rFonts w:ascii="Times New Roman" w:hAnsi="Times New Roman" w:cs="Times New Roman"/>
            <w:sz w:val="24"/>
            <w:szCs w:val="24"/>
          </w:rPr>
          <w:t>1 га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Зоны отдыха следует размещать на расстоянии от лагерей отдыха для детей и юношества, дошкольных санаторно-оздоровительных учреждений, садоводческих товариществ, автомобильных дорог общей сети и железных дорог не менее </w:t>
      </w:r>
      <w:smartTag w:uri="urn:schemas-microsoft-com:office:smarttags" w:element="metricconverter">
        <w:smartTagPr>
          <w:attr w:name="ProductID" w:val="50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500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, а от домов отдыха - не менее </w:t>
      </w:r>
      <w:smartTag w:uri="urn:schemas-microsoft-com:office:smarttags" w:element="metricconverter">
        <w:smartTagPr>
          <w:attr w:name="ProductID" w:val="30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300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7.3.3.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В зонах отдыха допускается размещение объектов, непосредственно связанных с рекреационной деятельностью (пансионаты, мотели, кемпинги, базы отдыха, спортивные и игровые площадки, пляжи и др.), а также с обслуживанием зон отдыха (загородные кафе, центры развлечения, пункты проката и др.). </w:t>
      </w: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Норматив обеспеченности зон  кратковременного отдыха объектами обслуживания.</w:t>
      </w:r>
    </w:p>
    <w:p w:rsidR="007114CC" w:rsidRPr="00040A8C" w:rsidRDefault="007114CC" w:rsidP="007114C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Минимальные расчетные показатели обеспечения зон загородного кратковременного отдыха объектами обслуживания и сооружениями на 1000 отдыхающих приведены в таблице 18.</w:t>
      </w:r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3"/>
        <w:gridCol w:w="2286"/>
        <w:gridCol w:w="2992"/>
      </w:tblGrid>
      <w:tr w:rsidR="007114CC" w:rsidRPr="00040A8C" w:rsidTr="007114CC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14CC" w:rsidRPr="00040A8C" w:rsidRDefault="007114CC">
            <w:pPr>
              <w:pStyle w:val="af2"/>
            </w:pPr>
            <w:r w:rsidRPr="00040A8C">
              <w:t>Таблица 18</w:t>
            </w:r>
          </w:p>
        </w:tc>
      </w:tr>
      <w:tr w:rsidR="007114CC" w:rsidRPr="00040A8C" w:rsidTr="007114CC">
        <w:trPr>
          <w:trHeight w:val="748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jc w:val="center"/>
            </w:pPr>
            <w:r w:rsidRPr="00040A8C">
              <w:t>Объекты обслуживания, сооружения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jc w:val="center"/>
            </w:pPr>
            <w:r w:rsidRPr="00040A8C">
              <w:t>Единица измерения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jc w:val="center"/>
            </w:pPr>
            <w:r w:rsidRPr="00040A8C">
              <w:t>Минимальный расчетный показатель обеспечения</w:t>
            </w:r>
          </w:p>
        </w:tc>
      </w:tr>
      <w:tr w:rsidR="007114CC" w:rsidRPr="00040A8C" w:rsidTr="007114CC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 xml:space="preserve">Предприятия общественного питания:  </w:t>
            </w:r>
          </w:p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 xml:space="preserve">  - кафе, закусочные,</w:t>
            </w:r>
          </w:p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 xml:space="preserve"> -  столовые,</w:t>
            </w:r>
          </w:p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 xml:space="preserve"> -  рестораны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</w:p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  <w:r w:rsidRPr="00040A8C">
              <w:t>посадочное место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</w:p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  <w:r w:rsidRPr="00040A8C">
              <w:t>28</w:t>
            </w:r>
          </w:p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  <w:r w:rsidRPr="00040A8C">
              <w:t>40</w:t>
            </w:r>
          </w:p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  <w:r w:rsidRPr="00040A8C">
              <w:t>12</w:t>
            </w:r>
          </w:p>
        </w:tc>
      </w:tr>
      <w:tr w:rsidR="007114CC" w:rsidRPr="00040A8C" w:rsidTr="007114CC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 xml:space="preserve">    Очаги </w:t>
            </w:r>
            <w:proofErr w:type="gramStart"/>
            <w:r w:rsidRPr="00040A8C">
              <w:t>самостоятельного</w:t>
            </w:r>
            <w:proofErr w:type="gramEnd"/>
          </w:p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lastRenderedPageBreak/>
              <w:t xml:space="preserve">     приготовления пищи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lastRenderedPageBreak/>
              <w:t xml:space="preserve">        место очага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  <w:r w:rsidRPr="00040A8C">
              <w:t>5</w:t>
            </w:r>
          </w:p>
        </w:tc>
      </w:tr>
      <w:tr w:rsidR="007114CC" w:rsidRPr="00040A8C" w:rsidTr="007114CC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</w:pPr>
            <w:r w:rsidRPr="00040A8C">
              <w:lastRenderedPageBreak/>
              <w:t>Магазины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</w:pPr>
            <w:r w:rsidRPr="00040A8C">
              <w:t>рабочее место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jc w:val="center"/>
            </w:pPr>
            <w:r w:rsidRPr="00040A8C">
              <w:t>1-1,5</w:t>
            </w:r>
          </w:p>
        </w:tc>
      </w:tr>
      <w:tr w:rsidR="007114CC" w:rsidRPr="00040A8C" w:rsidTr="007114CC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</w:pPr>
            <w:r w:rsidRPr="00040A8C">
              <w:t>Пункты проката инвентаря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</w:pPr>
            <w:r w:rsidRPr="00040A8C">
              <w:t>рабочее место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jc w:val="center"/>
            </w:pPr>
            <w:r w:rsidRPr="00040A8C">
              <w:t>0,2</w:t>
            </w:r>
          </w:p>
        </w:tc>
      </w:tr>
      <w:tr w:rsidR="007114CC" w:rsidRPr="00040A8C" w:rsidTr="007114CC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</w:pPr>
            <w:r w:rsidRPr="00040A8C">
              <w:t>Киноплощадки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</w:pPr>
            <w:r w:rsidRPr="00040A8C">
              <w:t>зрительное место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jc w:val="center"/>
            </w:pPr>
            <w:r w:rsidRPr="00040A8C">
              <w:t>20</w:t>
            </w:r>
          </w:p>
        </w:tc>
      </w:tr>
      <w:tr w:rsidR="007114CC" w:rsidRPr="00040A8C" w:rsidTr="007114CC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</w:pPr>
            <w:r w:rsidRPr="00040A8C">
              <w:t>Танцевальные площадки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</w:pPr>
            <w:r w:rsidRPr="00040A8C">
              <w:t xml:space="preserve">        м</w:t>
            </w:r>
            <w:proofErr w:type="gramStart"/>
            <w:r w:rsidRPr="00040A8C">
              <w:t>2</w:t>
            </w:r>
            <w:proofErr w:type="gramEnd"/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jc w:val="center"/>
            </w:pPr>
            <w:r w:rsidRPr="00040A8C">
              <w:t>20-35</w:t>
            </w:r>
          </w:p>
        </w:tc>
      </w:tr>
      <w:tr w:rsidR="007114CC" w:rsidRPr="00040A8C" w:rsidTr="007114CC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</w:pPr>
            <w:r w:rsidRPr="00040A8C">
              <w:t>Спортивные площадки и сооружения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</w:pPr>
            <w:r w:rsidRPr="00040A8C">
              <w:t xml:space="preserve">        м</w:t>
            </w:r>
            <w:proofErr w:type="gramStart"/>
            <w:r w:rsidRPr="00040A8C">
              <w:t>2</w:t>
            </w:r>
            <w:proofErr w:type="gramEnd"/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jc w:val="center"/>
            </w:pPr>
            <w:r w:rsidRPr="00040A8C">
              <w:t>3800-4000</w:t>
            </w:r>
          </w:p>
        </w:tc>
      </w:tr>
      <w:tr w:rsidR="007114CC" w:rsidRPr="00040A8C" w:rsidTr="007114CC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</w:pPr>
            <w:r w:rsidRPr="00040A8C">
              <w:t>Лодочные станции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  <w:r w:rsidRPr="00040A8C">
              <w:t>лодка, катамаран, водный мотоцикл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jc w:val="center"/>
            </w:pPr>
            <w:r w:rsidRPr="00040A8C">
              <w:t>15</w:t>
            </w:r>
          </w:p>
        </w:tc>
      </w:tr>
      <w:tr w:rsidR="007114CC" w:rsidRPr="00040A8C" w:rsidTr="007114CC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</w:pPr>
            <w:r w:rsidRPr="00040A8C">
              <w:t>Бассейн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 xml:space="preserve">           м</w:t>
            </w:r>
            <w:proofErr w:type="gramStart"/>
            <w:r w:rsidRPr="00040A8C">
              <w:t>2</w:t>
            </w:r>
            <w:proofErr w:type="gramEnd"/>
          </w:p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rPr>
                <w:vertAlign w:val="superscript"/>
              </w:rPr>
              <w:t xml:space="preserve"> </w:t>
            </w:r>
            <w:r w:rsidRPr="00040A8C">
              <w:t>водного зеркала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jc w:val="center"/>
            </w:pPr>
            <w:r w:rsidRPr="00040A8C">
              <w:t>250</w:t>
            </w:r>
          </w:p>
        </w:tc>
      </w:tr>
      <w:tr w:rsidR="007114CC" w:rsidRPr="00040A8C" w:rsidTr="007114CC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 xml:space="preserve">    Вело и лыжные станции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 xml:space="preserve">        место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  <w:r w:rsidRPr="00040A8C">
              <w:t xml:space="preserve">    200</w:t>
            </w:r>
          </w:p>
        </w:tc>
      </w:tr>
      <w:tr w:rsidR="007114CC" w:rsidRPr="00040A8C" w:rsidTr="007114CC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 xml:space="preserve">    Пляжи общего пользования:</w:t>
            </w:r>
          </w:p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 xml:space="preserve">    пляж </w:t>
            </w:r>
          </w:p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 xml:space="preserve">    акватория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</w:p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  <w:r w:rsidRPr="00040A8C">
              <w:t>га</w:t>
            </w:r>
          </w:p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  <w:r w:rsidRPr="00040A8C">
              <w:t>га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CC" w:rsidRPr="00040A8C" w:rsidRDefault="007114CC">
            <w:pPr>
              <w:pStyle w:val="af2"/>
              <w:jc w:val="center"/>
            </w:pPr>
          </w:p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  <w:r w:rsidRPr="00040A8C">
              <w:t>0,8-1</w:t>
            </w:r>
          </w:p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  <w:r w:rsidRPr="00040A8C">
              <w:t>1-2</w:t>
            </w:r>
          </w:p>
        </w:tc>
      </w:tr>
      <w:tr w:rsidR="007114CC" w:rsidRPr="00040A8C" w:rsidTr="007114CC">
        <w:trPr>
          <w:trHeight w:val="7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</w:pPr>
            <w:r w:rsidRPr="00040A8C">
              <w:t>Площадки для выгула собак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</w:pPr>
            <w:r w:rsidRPr="00040A8C">
              <w:t xml:space="preserve">         м</w:t>
            </w:r>
            <w:proofErr w:type="gramStart"/>
            <w:r w:rsidRPr="00040A8C">
              <w:t>2</w:t>
            </w:r>
            <w:proofErr w:type="gramEnd"/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jc w:val="center"/>
            </w:pPr>
            <w:r w:rsidRPr="00040A8C">
              <w:t>100-400</w:t>
            </w:r>
          </w:p>
        </w:tc>
      </w:tr>
      <w:tr w:rsidR="007114CC" w:rsidRPr="00040A8C" w:rsidTr="007114CC">
        <w:trPr>
          <w:trHeight w:val="20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</w:pPr>
            <w:r w:rsidRPr="00040A8C">
              <w:t>Общественные туалеты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</w:pPr>
            <w:r w:rsidRPr="00040A8C">
              <w:t xml:space="preserve">      туалет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jc w:val="center"/>
            </w:pPr>
            <w:r w:rsidRPr="00040A8C">
              <w:t>5</w:t>
            </w:r>
          </w:p>
        </w:tc>
      </w:tr>
    </w:tbl>
    <w:p w:rsidR="007114CC" w:rsidRPr="00040A8C" w:rsidRDefault="007114CC" w:rsidP="007114C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7.3.4.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Минимальную протяженность береговой полосы для прудовых пляжей следует принимать не менее </w:t>
      </w:r>
      <w:smartTag w:uri="urn:schemas-microsoft-com:office:smarttags" w:element="metricconverter">
        <w:smartTagPr>
          <w:attr w:name="ProductID" w:val="0,25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0,25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на одного посетителя.</w:t>
      </w:r>
    </w:p>
    <w:p w:rsidR="007114CC" w:rsidRPr="00040A8C" w:rsidRDefault="007114CC" w:rsidP="007114CC">
      <w:pPr>
        <w:widowControl w:val="0"/>
        <w:tabs>
          <w:tab w:val="left" w:pos="747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7.3.5.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На территории зоны отдыха следует проектировать: пункт медицинского обслуживания, спасательную станцию, пешеходные дорожки, инженерное оборудование (питьевое водоснабжение, водоотведение, защиту от попадания загрязненного поверхностного стока в водоем), озеленение, мусоросборники, теневые навесы, общественные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биотуалеты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>. Проектирование общественных туалетов выгребного типа не допускается.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7.3.6. </w:t>
      </w:r>
      <w:r w:rsidRPr="00040A8C">
        <w:rPr>
          <w:rFonts w:ascii="Times New Roman" w:hAnsi="Times New Roman" w:cs="Times New Roman"/>
          <w:sz w:val="24"/>
          <w:szCs w:val="24"/>
        </w:rPr>
        <w:t xml:space="preserve">Территории зоны отдыха оборудуются малыми архитектурными формами - беседками, теневыми навесами,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перголами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>, цветочницами, скамьями, урнами, устройствами для игр детей, отдыха взрослого населения, павильонами для ожидания автотранспорта.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7.3.7. </w:t>
      </w:r>
      <w:r w:rsidRPr="00040A8C">
        <w:rPr>
          <w:rFonts w:ascii="Times New Roman" w:hAnsi="Times New Roman" w:cs="Times New Roman"/>
          <w:sz w:val="24"/>
          <w:szCs w:val="24"/>
        </w:rPr>
        <w:t xml:space="preserve">К водным устройствам относятся родники, декоративные водоемы. Родники при соответствии качества воды требованиям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2.1.4.1074-01 и наличии положительного заключения органов санитарно-эпидемиологического надзора должны быть оборудованы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7.3.8. </w:t>
      </w:r>
      <w:r w:rsidRPr="00040A8C">
        <w:rPr>
          <w:rFonts w:ascii="Times New Roman" w:hAnsi="Times New Roman" w:cs="Times New Roman"/>
          <w:sz w:val="24"/>
          <w:szCs w:val="24"/>
        </w:rPr>
        <w:t xml:space="preserve">Для сбора бытового мусора на объектах рекреации следует применять малогабаритные (малые) контейнеры (менее </w:t>
      </w:r>
      <w:smartTag w:uri="urn:schemas-microsoft-com:office:smarttags" w:element="metricconverter">
        <w:smartTagPr>
          <w:attr w:name="ProductID" w:val="0,5 куб.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0,5 куб.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) и (или) урны. На территории объектов рекреации расстановку малых контейнеров и урн следует предусматривать у скамей, некапитальных нестационарных сооружений. Кроме того, урны следует устанавливать на остановках общественного транспорта. </w:t>
      </w:r>
    </w:p>
    <w:p w:rsidR="007114CC" w:rsidRPr="00040A8C" w:rsidRDefault="007114CC" w:rsidP="007114CC">
      <w:pPr>
        <w:widowControl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7.3.9.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Расчетные параметры дорожной сети на территории объектов рекреации следует проектировать в соответствии с требованиями таблицы 19.</w:t>
      </w:r>
      <w:r w:rsidRPr="00040A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114CC" w:rsidRPr="00040A8C" w:rsidRDefault="007114CC" w:rsidP="007114C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tbl>
      <w:tblPr>
        <w:tblW w:w="9330" w:type="dxa"/>
        <w:jc w:val="center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5"/>
        <w:gridCol w:w="1559"/>
        <w:gridCol w:w="5076"/>
      </w:tblGrid>
      <w:tr w:rsidR="007114CC" w:rsidRPr="00040A8C" w:rsidTr="007114CC">
        <w:trPr>
          <w:trHeight w:val="284"/>
          <w:jc w:val="center"/>
        </w:trPr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14CC" w:rsidRPr="00040A8C" w:rsidRDefault="007114CC">
            <w:pPr>
              <w:pStyle w:val="ConsCel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 Таблица 19.</w:t>
            </w:r>
          </w:p>
        </w:tc>
      </w:tr>
      <w:tr w:rsidR="007114CC" w:rsidRPr="00040A8C" w:rsidTr="007114CC">
        <w:trPr>
          <w:trHeight w:val="284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Типы дорог и аллей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Ширина, </w:t>
            </w: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7114CC" w:rsidRPr="00040A8C" w:rsidTr="007114CC">
        <w:trPr>
          <w:trHeight w:val="912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Основные пешеходные дороги и аллеи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4,5-6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(более 300 чел./час). </w:t>
            </w:r>
          </w:p>
          <w:p w:rsidR="007114CC" w:rsidRPr="00040A8C" w:rsidRDefault="007114CC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</w:t>
            </w:r>
            <w:proofErr w:type="spell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внутрипаркового</w:t>
            </w:r>
            <w:proofErr w:type="spell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транспорта. </w:t>
            </w:r>
          </w:p>
          <w:p w:rsidR="007114CC" w:rsidRPr="00040A8C" w:rsidRDefault="007114CC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Соединяет функциональные зоны и участки между собой, те и другие с основными входами </w:t>
            </w:r>
          </w:p>
        </w:tc>
      </w:tr>
      <w:tr w:rsidR="007114CC" w:rsidRPr="00040A8C" w:rsidTr="007114CC">
        <w:trPr>
          <w:trHeight w:val="27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</w:t>
            </w:r>
          </w:p>
          <w:p w:rsidR="007114CC" w:rsidRPr="00040A8C" w:rsidRDefault="007114CC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дороги и аллеи *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3-4,5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(до 300 чел./час). </w:t>
            </w:r>
          </w:p>
          <w:p w:rsidR="007114CC" w:rsidRPr="00040A8C" w:rsidRDefault="007114CC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эксплуатационного транспорта. </w:t>
            </w:r>
          </w:p>
          <w:p w:rsidR="007114CC" w:rsidRPr="00040A8C" w:rsidRDefault="007114CC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Соединяют второстепенные входы и парковые объекты между собой </w:t>
            </w:r>
          </w:p>
        </w:tc>
      </w:tr>
      <w:tr w:rsidR="007114CC" w:rsidRPr="00040A8C" w:rsidTr="007114CC">
        <w:trPr>
          <w:trHeight w:val="688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</w:p>
          <w:p w:rsidR="007114CC" w:rsidRPr="00040A8C" w:rsidRDefault="007114CC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пешеходные дороги и дорожки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1,5-2,5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Пешеходное движение малой интенсивности. Проезд транспорта не допускается. </w:t>
            </w:r>
          </w:p>
          <w:p w:rsidR="007114CC" w:rsidRPr="00040A8C" w:rsidRDefault="007114CC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Подводят к отдельным парковым сооружениям</w:t>
            </w:r>
          </w:p>
        </w:tc>
      </w:tr>
      <w:tr w:rsidR="007114CC" w:rsidRPr="00040A8C" w:rsidTr="007114CC">
        <w:trPr>
          <w:trHeight w:val="131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Тропы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0,75-1,0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прогулочная сеть с естественным характером ландшафта </w:t>
            </w:r>
          </w:p>
        </w:tc>
      </w:tr>
      <w:tr w:rsidR="007114CC" w:rsidRPr="00040A8C" w:rsidTr="007114CC">
        <w:trPr>
          <w:trHeight w:val="227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Велосипедные дорожки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1,5-2,25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Велосипедные прогулки </w:t>
            </w:r>
          </w:p>
        </w:tc>
      </w:tr>
    </w:tbl>
    <w:p w:rsidR="007114CC" w:rsidRPr="00040A8C" w:rsidRDefault="007114CC" w:rsidP="007114CC">
      <w:pPr>
        <w:pStyle w:val="ConsNormal"/>
        <w:ind w:right="0" w:firstLine="709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040A8C">
        <w:rPr>
          <w:rFonts w:ascii="Times New Roman" w:hAnsi="Times New Roman" w:cs="Times New Roman"/>
          <w:spacing w:val="40"/>
          <w:sz w:val="24"/>
          <w:szCs w:val="24"/>
        </w:rPr>
        <w:t xml:space="preserve">* </w:t>
      </w:r>
      <w:r w:rsidRPr="00040A8C">
        <w:rPr>
          <w:rFonts w:ascii="Times New Roman" w:hAnsi="Times New Roman" w:cs="Times New Roman"/>
          <w:sz w:val="24"/>
          <w:szCs w:val="24"/>
        </w:rPr>
        <w:t>Допускается катание на роликовых досках, коньках, самокатах, помимо специально оборудованных территорий</w:t>
      </w:r>
      <w:r w:rsidRPr="00040A8C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7114CC" w:rsidRPr="00040A8C" w:rsidRDefault="007114CC" w:rsidP="007114CC">
      <w:pPr>
        <w:pStyle w:val="ConsNormal"/>
        <w:ind w:right="0" w:firstLine="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040A8C">
        <w:rPr>
          <w:rFonts w:ascii="Times New Roman" w:hAnsi="Times New Roman" w:cs="Times New Roman"/>
          <w:spacing w:val="40"/>
          <w:sz w:val="24"/>
          <w:szCs w:val="24"/>
        </w:rPr>
        <w:t>Примечания:</w:t>
      </w:r>
    </w:p>
    <w:p w:rsidR="007114CC" w:rsidRPr="00040A8C" w:rsidRDefault="007114CC" w:rsidP="007114CC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В ширину пешеходных аллей включаются зоны пешеходного движения, разграничительные зеленые полосы, водоотводные лотки и площадки для установки скамеек. Устройство разграничительных зеленых полос необходимо при ширине </w:t>
      </w:r>
      <w:smartTag w:uri="urn:schemas-microsoft-com:office:smarttags" w:element="metricconverter">
        <w:smartTagPr>
          <w:attr w:name="ProductID" w:val="6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6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7.3.10.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Требуемое расчетное количество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машиномест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для парковки легковых автомобилей устанавливается из расчета 15-20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машиномест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на 100 единовременных посетителей пляжей и парков в зонах отдыха.</w:t>
      </w:r>
    </w:p>
    <w:p w:rsidR="007114CC" w:rsidRPr="00040A8C" w:rsidRDefault="007114CC" w:rsidP="007114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pStyle w:val="2"/>
        <w:rPr>
          <w:iCs/>
          <w:sz w:val="24"/>
        </w:rPr>
      </w:pPr>
      <w:bookmarkStart w:id="22" w:name="_Toc297163344"/>
      <w:r w:rsidRPr="00040A8C">
        <w:rPr>
          <w:iCs/>
          <w:sz w:val="24"/>
        </w:rPr>
        <w:t>7.4. Зоны размещения физкультурно-спортивных объектов</w:t>
      </w:r>
      <w:bookmarkEnd w:id="22"/>
      <w:r w:rsidRPr="00040A8C">
        <w:rPr>
          <w:iCs/>
          <w:sz w:val="24"/>
        </w:rPr>
        <w:t>.</w:t>
      </w:r>
    </w:p>
    <w:p w:rsidR="007114CC" w:rsidRPr="00040A8C" w:rsidRDefault="007114CC" w:rsidP="007114CC">
      <w:pPr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7.4.1.</w:t>
      </w:r>
      <w:r w:rsidRPr="00040A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Зоны размещения физкультурно-спортивных объектов (далее спортивные</w:t>
      </w:r>
      <w:proofErr w:type="gramEnd"/>
    </w:p>
    <w:p w:rsidR="007114CC" w:rsidRPr="00040A8C" w:rsidRDefault="007114CC" w:rsidP="007114CC">
      <w:pPr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зоны) проектируются на территории зон жилой застройки, общественно-деловых зон  и рекреационных зон.</w:t>
      </w:r>
    </w:p>
    <w:p w:rsidR="007114CC" w:rsidRPr="00040A8C" w:rsidRDefault="007114CC" w:rsidP="007114CC">
      <w:pPr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7.4.2.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Участки физкультурно-спортивных и физкультурно-оздоровительных учреждений должны быть обеспечены удобными подъездами и подходами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зданий.</w:t>
      </w:r>
    </w:p>
    <w:p w:rsidR="007114CC" w:rsidRPr="00040A8C" w:rsidRDefault="007114CC" w:rsidP="007114CC">
      <w:pPr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Площадь земельных участков физкультурно-спортивных и физкультурно-оздоровительных сооружений следует принимать исходя из суммы площадей застройки основных и вспомогательных сооружений, а также площадей, занимаемых проездами, автостоянками, пешеходными дорожками и озеленением.</w:t>
      </w:r>
    </w:p>
    <w:p w:rsidR="007114CC" w:rsidRPr="00040A8C" w:rsidRDefault="007114CC" w:rsidP="007114CC">
      <w:pPr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7.4.3.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В спортивных зонах проектируются физкультурно-спортивные сооружения и помещения физкультурно-оздоровительного назначения местного (повседневного) </w:t>
      </w:r>
      <w:r w:rsidRPr="00040A8C">
        <w:rPr>
          <w:rFonts w:ascii="Times New Roman" w:hAnsi="Times New Roman" w:cs="Times New Roman"/>
          <w:sz w:val="24"/>
          <w:szCs w:val="24"/>
        </w:rPr>
        <w:lastRenderedPageBreak/>
        <w:t>обслуживания, а также сооружения периодического обслуживания.</w:t>
      </w:r>
    </w:p>
    <w:p w:rsidR="007114CC" w:rsidRPr="00040A8C" w:rsidRDefault="007114CC" w:rsidP="007114CC">
      <w:pPr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7.4.4.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При расчете количества и вместимости спортивных и физкультурно-оздоровительных сооружений следует учитывать необходимость удовлетворения потребностей различных социальных групп населения, в том числе с ограниченными физическими возможностями, принимая социальные нормативы обеспеченности в соответствии с требованиями СП 35-103-2001 «Общественные здания и сооружения, доступные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маломобильным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посетителям»</w:t>
      </w:r>
    </w:p>
    <w:p w:rsidR="007114CC" w:rsidRPr="00040A8C" w:rsidRDefault="007114CC" w:rsidP="007114CC">
      <w:pPr>
        <w:widowControl w:val="0"/>
        <w:spacing w:line="235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7.4.5. </w:t>
      </w:r>
      <w:r w:rsidRPr="00040A8C">
        <w:rPr>
          <w:rFonts w:ascii="Times New Roman" w:hAnsi="Times New Roman" w:cs="Times New Roman"/>
          <w:sz w:val="24"/>
          <w:szCs w:val="24"/>
        </w:rPr>
        <w:t>Открытые плоскостные физкультурно-оздоровительные сооружения населенного пункта, относимые к объектам повседневного и приближенного обслуживания, рекомендуется проектировать на придомовых территориях.</w:t>
      </w:r>
    </w:p>
    <w:p w:rsidR="007114CC" w:rsidRPr="00040A8C" w:rsidRDefault="007114CC" w:rsidP="007114CC">
      <w:pPr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7.4.6.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Физкультурно-спортивные сооружения периодического обслуживания (комплексы открытых плоскостных физкультурно-спортивных и физкультурно-рекреационных сооружений) следует проектировать в рекреационных зонах (спортивных парках, зонах активного отдыха).</w:t>
      </w:r>
    </w:p>
    <w:p w:rsidR="007114CC" w:rsidRPr="00040A8C" w:rsidRDefault="007114CC" w:rsidP="007114CC">
      <w:pPr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Расчетные показатели для определения общей площади открытых плоскостных физкультурно-спортивных и физкультурно-рекреационных сооружений следует принимать в соответствии с требованиями СП 42.13330.2012 «Градостроительство. Планировка городских и сельских поселений». </w:t>
      </w:r>
    </w:p>
    <w:p w:rsidR="007114CC" w:rsidRPr="00040A8C" w:rsidRDefault="007114CC" w:rsidP="007114CC">
      <w:pPr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Градостроительные параметры открытых плоскостных физкультурно-спортивных и физкультурно-рекреационных сооружений (игровые площадки, игровые поля, места проведения спортивных соревнований) устанавливаются правилами соответствующих видов спорта.</w:t>
      </w:r>
    </w:p>
    <w:p w:rsidR="007114CC" w:rsidRPr="00040A8C" w:rsidRDefault="007114CC" w:rsidP="007114CC">
      <w:pPr>
        <w:widowControl w:val="0"/>
        <w:shd w:val="clear" w:color="auto" w:fill="FFFFFF"/>
        <w:tabs>
          <w:tab w:val="left" w:pos="694"/>
        </w:tabs>
        <w:spacing w:line="235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7.4.7.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Место размещения открытых плоскостных физкультурно-спортивных сооружений выбирается с учетом действующих требований санитарного законодательства и нормативной документации по планировке территории. </w:t>
      </w:r>
    </w:p>
    <w:p w:rsidR="007114CC" w:rsidRPr="00040A8C" w:rsidRDefault="007114CC" w:rsidP="007114CC">
      <w:pPr>
        <w:widowControl w:val="0"/>
        <w:shd w:val="clear" w:color="auto" w:fill="FFFFFF"/>
        <w:tabs>
          <w:tab w:val="left" w:pos="585"/>
        </w:tabs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7.4.8. </w:t>
      </w:r>
      <w:r w:rsidRPr="00040A8C">
        <w:rPr>
          <w:rFonts w:ascii="Times New Roman" w:hAnsi="Times New Roman" w:cs="Times New Roman"/>
          <w:sz w:val="24"/>
          <w:szCs w:val="24"/>
        </w:rPr>
        <w:t>Территория спортивных и физкультурно-оздоровительных учреждений должна быть благоустроена и озеленена.</w:t>
      </w:r>
    </w:p>
    <w:p w:rsidR="007114CC" w:rsidRPr="00040A8C" w:rsidRDefault="007114CC" w:rsidP="007114CC">
      <w:pPr>
        <w:widowControl w:val="0"/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Обособленные участки открытых спортивных сооружений, расположенные в общественных и рекреационных зонах, должны иметь ограждение, не менее двух въездов на территорию, дороги с твердым покрытием. </w:t>
      </w:r>
    </w:p>
    <w:p w:rsidR="007114CC" w:rsidRPr="00040A8C" w:rsidRDefault="007114CC" w:rsidP="007114CC">
      <w:pPr>
        <w:widowControl w:val="0"/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pStyle w:val="2"/>
        <w:rPr>
          <w:iCs/>
          <w:sz w:val="24"/>
        </w:rPr>
      </w:pPr>
      <w:bookmarkStart w:id="23" w:name="_Toc297163345"/>
      <w:r w:rsidRPr="00040A8C">
        <w:rPr>
          <w:iCs/>
          <w:sz w:val="24"/>
        </w:rPr>
        <w:t>7.5. Лечебно-оздоровительные местности и курортные зоны</w:t>
      </w:r>
      <w:bookmarkEnd w:id="23"/>
      <w:r w:rsidRPr="00040A8C">
        <w:rPr>
          <w:iCs/>
          <w:sz w:val="24"/>
        </w:rPr>
        <w:t>.</w:t>
      </w:r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    7.5.1.</w:t>
      </w:r>
      <w:r w:rsidRPr="00040A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Порядок отнесения территорий сельского поселения к лечебно-оздоровительным местностям и курортам, особенности режима охраны территорий определяются в соответствии с требованиями статей Федерального закона от 23 декабря 2013 года № 406-ФЗ "О внесении изменений в Федеральный закон "Об особо охраняемых природных территориях" и отдельные законодательные акты Российской Федерации" от 14.03.1995 г. № 33-, статей 1, 3, 16 Федерального закона от 23.02.1995 г. № 26-ФЗ «О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природных лечебных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ресурсах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>, лечебно-оздоровительных местностях и курортах» (с изменениями на 28 декабря 2013 года), а также статьи 96 Земельного кодекса Российской Федерации.</w:t>
      </w:r>
    </w:p>
    <w:p w:rsidR="007114CC" w:rsidRPr="00040A8C" w:rsidRDefault="007114CC" w:rsidP="007114C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lastRenderedPageBreak/>
        <w:t>Минимальные расчетные показатели обеспечения объектами рекреационного назначения, размещаемыми за пределами границ населенных пунктов, следует принимать в соответствии с таблицей 20.</w:t>
      </w:r>
    </w:p>
    <w:p w:rsidR="007114CC" w:rsidRPr="00040A8C" w:rsidRDefault="007114CC" w:rsidP="007114C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3844"/>
        <w:gridCol w:w="2320"/>
        <w:gridCol w:w="2146"/>
      </w:tblGrid>
      <w:tr w:rsidR="007114CC" w:rsidRPr="00040A8C" w:rsidTr="007114CC">
        <w:trPr>
          <w:trHeight w:val="3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539" w:hanging="539"/>
            </w:pPr>
            <w:r w:rsidRPr="00040A8C">
              <w:t>Таблица 20</w:t>
            </w:r>
          </w:p>
        </w:tc>
      </w:tr>
      <w:tr w:rsidR="007114CC" w:rsidRPr="00040A8C" w:rsidTr="007114CC">
        <w:trPr>
          <w:trHeight w:val="482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jc w:val="center"/>
            </w:pPr>
            <w:r w:rsidRPr="00040A8C">
              <w:t>№</w:t>
            </w:r>
          </w:p>
          <w:p w:rsidR="007114CC" w:rsidRPr="00040A8C" w:rsidRDefault="007114CC">
            <w:pPr>
              <w:pStyle w:val="af2"/>
              <w:jc w:val="center"/>
              <w:rPr>
                <w:b/>
              </w:rPr>
            </w:pPr>
            <w:proofErr w:type="spellStart"/>
            <w:proofErr w:type="gramStart"/>
            <w:r w:rsidRPr="00040A8C">
              <w:t>п</w:t>
            </w:r>
            <w:proofErr w:type="spellEnd"/>
            <w:proofErr w:type="gramEnd"/>
            <w:r w:rsidRPr="00040A8C">
              <w:t>/</w:t>
            </w:r>
            <w:proofErr w:type="spellStart"/>
            <w:r w:rsidRPr="00040A8C">
              <w:t>п</w:t>
            </w:r>
            <w:proofErr w:type="spellEnd"/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jc w:val="center"/>
            </w:pPr>
            <w:r w:rsidRPr="00040A8C">
              <w:t>Объекты рекреационного назначения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jc w:val="center"/>
            </w:pPr>
            <w:r w:rsidRPr="00040A8C">
              <w:t>Вместимость объектов рекреационного назначения, мест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539" w:hanging="539"/>
              <w:jc w:val="center"/>
            </w:pPr>
            <w:r w:rsidRPr="00040A8C">
              <w:t xml:space="preserve">Размер </w:t>
            </w:r>
            <w:proofErr w:type="gramStart"/>
            <w:r w:rsidRPr="00040A8C">
              <w:t>земельного</w:t>
            </w:r>
            <w:proofErr w:type="gramEnd"/>
          </w:p>
          <w:p w:rsidR="007114CC" w:rsidRPr="00040A8C" w:rsidRDefault="007114CC">
            <w:pPr>
              <w:pStyle w:val="af2"/>
              <w:spacing w:after="0"/>
              <w:ind w:left="539" w:hanging="539"/>
              <w:jc w:val="center"/>
            </w:pPr>
            <w:r w:rsidRPr="00040A8C">
              <w:t>участка,</w:t>
            </w:r>
          </w:p>
          <w:p w:rsidR="007114CC" w:rsidRPr="00040A8C" w:rsidRDefault="007114CC">
            <w:pPr>
              <w:pStyle w:val="af2"/>
              <w:spacing w:after="0"/>
              <w:ind w:left="539" w:hanging="539"/>
              <w:jc w:val="center"/>
              <w:rPr>
                <w:b/>
              </w:rPr>
            </w:pPr>
            <w:r w:rsidRPr="00040A8C">
              <w:t>м</w:t>
            </w:r>
            <w:proofErr w:type="gramStart"/>
            <w:r w:rsidRPr="00040A8C">
              <w:t>2</w:t>
            </w:r>
            <w:proofErr w:type="gramEnd"/>
            <w:r w:rsidRPr="00040A8C">
              <w:t xml:space="preserve"> на 1 место</w:t>
            </w:r>
          </w:p>
        </w:tc>
      </w:tr>
      <w:tr w:rsidR="007114CC" w:rsidRPr="00040A8C" w:rsidTr="007114CC">
        <w:trPr>
          <w:trHeight w:val="40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jc w:val="center"/>
            </w:pPr>
            <w:r w:rsidRPr="00040A8C">
              <w:t>Объекты рекреационного назначения по приему и обслуживанию туристов с целью познавательного туризма</w:t>
            </w:r>
          </w:p>
        </w:tc>
      </w:tr>
      <w:tr w:rsidR="007114CC" w:rsidRPr="00040A8C" w:rsidTr="007114CC">
        <w:trPr>
          <w:trHeight w:val="316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  <w:r w:rsidRPr="00040A8C">
              <w:t>1.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>Туристические гостиницы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>По заданию на проектирование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  <w:r w:rsidRPr="00040A8C">
              <w:t>50-75</w:t>
            </w:r>
          </w:p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</w:p>
        </w:tc>
      </w:tr>
      <w:tr w:rsidR="007114CC" w:rsidRPr="00040A8C" w:rsidTr="007114CC">
        <w:trPr>
          <w:trHeight w:val="32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  <w:r w:rsidRPr="00040A8C">
              <w:t>2.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>Гостиницы для автотуристов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>По заданию на проектирование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  <w:r w:rsidRPr="00040A8C">
              <w:t>75-100</w:t>
            </w:r>
          </w:p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</w:p>
        </w:tc>
      </w:tr>
      <w:tr w:rsidR="007114CC" w:rsidRPr="00040A8C" w:rsidTr="007114CC">
        <w:trPr>
          <w:trHeight w:val="316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  <w:r w:rsidRPr="00040A8C">
              <w:t>3.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>Мотели, кемпинги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>По заданию на проектирование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  <w:r w:rsidRPr="00040A8C">
              <w:t>75-150</w:t>
            </w:r>
          </w:p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</w:p>
        </w:tc>
      </w:tr>
      <w:tr w:rsidR="007114CC" w:rsidRPr="00040A8C" w:rsidTr="007114CC">
        <w:trPr>
          <w:trHeight w:val="4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jc w:val="center"/>
            </w:pPr>
            <w:r w:rsidRPr="00040A8C">
              <w:t>Основные объекты рекреационного назначения, специализирующиеся на видах спортивного и оздоровительного отдыха и туризма</w:t>
            </w:r>
          </w:p>
        </w:tc>
      </w:tr>
      <w:tr w:rsidR="007114CC" w:rsidRPr="00040A8C" w:rsidTr="007114CC">
        <w:trPr>
          <w:trHeight w:val="508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  <w:r w:rsidRPr="00040A8C">
              <w:rPr>
                <w:lang w:val="en-US"/>
              </w:rPr>
              <w:t>4</w:t>
            </w:r>
            <w:r w:rsidRPr="00040A8C">
              <w:t>.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>Туристические базы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  <w:r w:rsidRPr="00040A8C">
              <w:t>По заданию на проектирование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  <w:r w:rsidRPr="00040A8C">
              <w:t>65-80</w:t>
            </w:r>
          </w:p>
        </w:tc>
      </w:tr>
      <w:tr w:rsidR="007114CC" w:rsidRPr="00040A8C" w:rsidTr="007114CC">
        <w:trPr>
          <w:trHeight w:val="83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  <w:r w:rsidRPr="00040A8C">
              <w:t>5.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>Оборудованные походные площадки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  <w:r w:rsidRPr="00040A8C">
              <w:t>По заданию на проектирование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  <w:r w:rsidRPr="00040A8C">
              <w:t>5-8</w:t>
            </w:r>
          </w:p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</w:p>
        </w:tc>
      </w:tr>
      <w:tr w:rsidR="007114CC" w:rsidRPr="00040A8C" w:rsidTr="007114CC">
        <w:trPr>
          <w:trHeight w:val="325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  <w:r w:rsidRPr="00040A8C">
              <w:t>6.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>Спортивно-оздоровительные базы выходного дня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  <w:r w:rsidRPr="00040A8C">
              <w:t>По заданию на проектирование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  <w:r w:rsidRPr="00040A8C">
              <w:t>140-160</w:t>
            </w:r>
          </w:p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</w:p>
        </w:tc>
      </w:tr>
      <w:tr w:rsidR="007114CC" w:rsidRPr="00040A8C" w:rsidTr="007114CC">
        <w:trPr>
          <w:trHeight w:val="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Объекты оздоровительного и реабилитационного профиля территории</w:t>
            </w:r>
          </w:p>
        </w:tc>
      </w:tr>
      <w:tr w:rsidR="007114CC" w:rsidRPr="00040A8C" w:rsidTr="007114CC">
        <w:trPr>
          <w:trHeight w:val="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Санатории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      125-150</w:t>
            </w:r>
          </w:p>
        </w:tc>
      </w:tr>
      <w:tr w:rsidR="007114CC" w:rsidRPr="00040A8C" w:rsidTr="007114CC">
        <w:trPr>
          <w:trHeight w:val="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Детские санатории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145-170</w:t>
            </w:r>
          </w:p>
        </w:tc>
      </w:tr>
      <w:tr w:rsidR="007114CC" w:rsidRPr="00040A8C" w:rsidTr="007114CC">
        <w:trPr>
          <w:trHeight w:val="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Санатории-профилактории</w:t>
            </w:r>
          </w:p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70-100</w:t>
            </w:r>
          </w:p>
        </w:tc>
      </w:tr>
      <w:tr w:rsidR="007114CC" w:rsidRPr="00040A8C" w:rsidTr="007114CC">
        <w:trPr>
          <w:trHeight w:val="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больницы восстановительного лечения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140-200</w:t>
            </w:r>
          </w:p>
        </w:tc>
      </w:tr>
      <w:tr w:rsidR="007114CC" w:rsidRPr="00040A8C" w:rsidTr="007114CC">
        <w:trPr>
          <w:trHeight w:val="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ind w:left="0"/>
            </w:pPr>
            <w:r w:rsidRPr="00040A8C">
              <w:t>Объекты рекреационного назначения оздоровительного профиля по обслуживанию туристов</w:t>
            </w:r>
          </w:p>
        </w:tc>
      </w:tr>
      <w:tr w:rsidR="007114CC" w:rsidRPr="00040A8C" w:rsidTr="007114CC">
        <w:trPr>
          <w:trHeight w:val="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>11.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>Пансионаты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>По заданию на проектирование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  <w:r w:rsidRPr="00040A8C">
              <w:t>120-130</w:t>
            </w:r>
          </w:p>
        </w:tc>
      </w:tr>
      <w:tr w:rsidR="007114CC" w:rsidRPr="00040A8C" w:rsidTr="007114CC">
        <w:trPr>
          <w:trHeight w:val="501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>12.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>Детские и молодежные лагеря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>По заданию на проектирование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  <w:r w:rsidRPr="00040A8C">
              <w:t>150-200</w:t>
            </w:r>
          </w:p>
        </w:tc>
      </w:tr>
      <w:tr w:rsidR="007114CC" w:rsidRPr="00040A8C" w:rsidTr="007114CC">
        <w:trPr>
          <w:trHeight w:val="513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lastRenderedPageBreak/>
              <w:t>13.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>Площадки отдыха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 xml:space="preserve">          10-25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  <w:r w:rsidRPr="00040A8C">
              <w:t>75</w:t>
            </w:r>
          </w:p>
        </w:tc>
      </w:tr>
      <w:tr w:rsidR="007114CC" w:rsidRPr="00040A8C" w:rsidTr="007114CC">
        <w:trPr>
          <w:trHeight w:val="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>14.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>Дом охотника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 xml:space="preserve">          10-20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  <w:r w:rsidRPr="00040A8C">
              <w:t>25</w:t>
            </w:r>
          </w:p>
        </w:tc>
      </w:tr>
      <w:tr w:rsidR="007114CC" w:rsidRPr="00040A8C" w:rsidTr="007114CC">
        <w:trPr>
          <w:trHeight w:val="308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>15.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>Дом рыбака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 xml:space="preserve">         25-100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  <w:r w:rsidRPr="00040A8C">
              <w:t>25</w:t>
            </w:r>
          </w:p>
        </w:tc>
      </w:tr>
      <w:tr w:rsidR="007114CC" w:rsidRPr="00040A8C" w:rsidTr="007114CC">
        <w:trPr>
          <w:trHeight w:val="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>16.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>Лесные хижины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 xml:space="preserve">          10-15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  <w:jc w:val="center"/>
            </w:pPr>
            <w:r w:rsidRPr="00040A8C">
              <w:t>15-20</w:t>
            </w:r>
          </w:p>
        </w:tc>
      </w:tr>
      <w:tr w:rsidR="007114CC" w:rsidRPr="00040A8C" w:rsidTr="007114CC">
        <w:trPr>
          <w:trHeight w:val="84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>17.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>Объекты размещения экзотического характера: хутора, слободки, постоялые дворы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pStyle w:val="af2"/>
              <w:spacing w:after="0"/>
              <w:ind w:left="0"/>
            </w:pPr>
            <w:r w:rsidRPr="00040A8C">
              <w:t xml:space="preserve">          25-50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CC" w:rsidRPr="00040A8C" w:rsidRDefault="007114CC">
            <w:pPr>
              <w:pStyle w:val="af2"/>
              <w:spacing w:after="0"/>
              <w:ind w:left="0"/>
            </w:pPr>
          </w:p>
        </w:tc>
      </w:tr>
    </w:tbl>
    <w:p w:rsidR="007114CC" w:rsidRPr="00040A8C" w:rsidRDefault="007114CC" w:rsidP="007114CC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040A8C">
        <w:rPr>
          <w:b/>
        </w:rPr>
        <w:t xml:space="preserve">7.5.2. </w:t>
      </w:r>
      <w:r w:rsidRPr="00040A8C">
        <w:t xml:space="preserve">На территории лечебно-оздоровительных местностей и курортных зон следует размещать санаторно-курортные и оздоровительные учреждения, учреждения отдыха и туризма, учреждения и предприятия </w:t>
      </w:r>
      <w:proofErr w:type="gramStart"/>
      <w:r w:rsidRPr="00040A8C">
        <w:t>обслуживания</w:t>
      </w:r>
      <w:proofErr w:type="gramEnd"/>
      <w:r w:rsidRPr="00040A8C">
        <w:t xml:space="preserve"> лечащихся и отдыхающих, курортные парки и другие озелененные территории общего пользования, пляжи.</w:t>
      </w:r>
    </w:p>
    <w:p w:rsidR="007114CC" w:rsidRPr="00040A8C" w:rsidRDefault="007114CC" w:rsidP="007114CC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7.5.3. </w:t>
      </w:r>
      <w:r w:rsidRPr="00040A8C">
        <w:rPr>
          <w:rFonts w:ascii="Times New Roman" w:hAnsi="Times New Roman" w:cs="Times New Roman"/>
          <w:sz w:val="24"/>
          <w:szCs w:val="24"/>
        </w:rPr>
        <w:t>При планировке и застройке курортной зоны необходимо учитывать ориентировочные показатели рекреационной нагрузки на природный ландшафт в соответствии с требованиями таблицы 21.</w:t>
      </w:r>
    </w:p>
    <w:p w:rsidR="007114CC" w:rsidRPr="00040A8C" w:rsidRDefault="007114CC" w:rsidP="007114CC">
      <w:pPr>
        <w:widowControl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. 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0"/>
        <w:gridCol w:w="2423"/>
      </w:tblGrid>
      <w:tr w:rsidR="007114CC" w:rsidRPr="00040A8C" w:rsidTr="007114CC">
        <w:trPr>
          <w:trHeight w:val="242"/>
          <w:jc w:val="center"/>
        </w:trPr>
        <w:tc>
          <w:tcPr>
            <w:tcW w:w="9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114CC" w:rsidRPr="00040A8C" w:rsidRDefault="007114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Таблица 21</w:t>
            </w:r>
          </w:p>
        </w:tc>
      </w:tr>
      <w:tr w:rsidR="007114CC" w:rsidRPr="00040A8C" w:rsidTr="007114CC">
        <w:trPr>
          <w:trHeight w:val="242"/>
          <w:jc w:val="center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Нормируемый компонент ландшафта и вид его использования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Рекреационная </w:t>
            </w:r>
          </w:p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нагрузка, чел./</w:t>
            </w: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7114CC" w:rsidRPr="00040A8C" w:rsidTr="007114CC">
        <w:trPr>
          <w:jc w:val="center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Акватория (для купания):</w:t>
            </w:r>
          </w:p>
          <w:p w:rsidR="007114CC" w:rsidRPr="00040A8C" w:rsidRDefault="007114CC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- для катания на весельных лодках (2 чел. на лодку);</w:t>
            </w:r>
          </w:p>
          <w:p w:rsidR="007114CC" w:rsidRPr="00040A8C" w:rsidRDefault="007114CC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- для катания на моторных лодках и водных лыжах;</w:t>
            </w:r>
          </w:p>
          <w:p w:rsidR="007114CC" w:rsidRPr="00040A8C" w:rsidRDefault="007114CC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- для прочих плавательных средств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0,5-1</w:t>
            </w:r>
          </w:p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  <w:tr w:rsidR="007114CC" w:rsidRPr="00040A8C" w:rsidTr="007114CC">
        <w:trPr>
          <w:jc w:val="center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Берег и прибрежная акватория (для любительского рыболовства):</w:t>
            </w:r>
          </w:p>
          <w:p w:rsidR="007114CC" w:rsidRPr="00040A8C" w:rsidRDefault="007114CC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- для ловли рыбы с лодки (2 чел. на лодку);</w:t>
            </w:r>
          </w:p>
          <w:p w:rsidR="007114CC" w:rsidRPr="00040A8C" w:rsidRDefault="007114CC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- для ловли рыбы с берега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50-100</w:t>
            </w:r>
          </w:p>
        </w:tc>
      </w:tr>
      <w:tr w:rsidR="007114CC" w:rsidRPr="00040A8C" w:rsidTr="007114CC">
        <w:trPr>
          <w:jc w:val="center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Территория для размещения палаточных лагерей:</w:t>
            </w:r>
          </w:p>
          <w:p w:rsidR="007114CC" w:rsidRPr="00040A8C" w:rsidRDefault="007114CC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- для глубинных участков</w:t>
            </w:r>
          </w:p>
          <w:p w:rsidR="007114CC" w:rsidRPr="00040A8C" w:rsidRDefault="007114CC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- для прибрежных участков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250-300</w:t>
            </w:r>
          </w:p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300-400</w:t>
            </w:r>
          </w:p>
        </w:tc>
      </w:tr>
    </w:tbl>
    <w:p w:rsidR="007114CC" w:rsidRPr="00040A8C" w:rsidRDefault="007114CC" w:rsidP="007114CC">
      <w:pPr>
        <w:pStyle w:val="2"/>
        <w:rPr>
          <w:iCs/>
          <w:sz w:val="24"/>
        </w:rPr>
      </w:pPr>
      <w:bookmarkStart w:id="24" w:name="_Toc297163346"/>
    </w:p>
    <w:p w:rsidR="007114CC" w:rsidRPr="00040A8C" w:rsidRDefault="007114CC" w:rsidP="007114CC">
      <w:pPr>
        <w:pStyle w:val="2"/>
        <w:rPr>
          <w:iCs/>
          <w:sz w:val="24"/>
        </w:rPr>
      </w:pPr>
      <w:r w:rsidRPr="00040A8C">
        <w:rPr>
          <w:iCs/>
          <w:sz w:val="24"/>
        </w:rPr>
        <w:t>7.6. Зоны учреждений отдыха и оздоровления детей</w:t>
      </w:r>
      <w:bookmarkEnd w:id="24"/>
      <w:r w:rsidRPr="00040A8C">
        <w:rPr>
          <w:iCs/>
          <w:sz w:val="24"/>
        </w:rPr>
        <w:t>.</w:t>
      </w:r>
    </w:p>
    <w:p w:rsidR="007114CC" w:rsidRPr="00040A8C" w:rsidRDefault="007114CC" w:rsidP="007114CC">
      <w:pPr>
        <w:rPr>
          <w:rFonts w:ascii="Times New Roman" w:eastAsia="Calibri" w:hAnsi="Times New Roman" w:cs="Times New Roman"/>
          <w:sz w:val="24"/>
          <w:szCs w:val="24"/>
        </w:rPr>
      </w:pPr>
    </w:p>
    <w:p w:rsidR="007114CC" w:rsidRPr="00040A8C" w:rsidRDefault="007114CC" w:rsidP="007114CC">
      <w:pPr>
        <w:widowControl w:val="0"/>
        <w:tabs>
          <w:tab w:val="left" w:pos="7479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iCs/>
          <w:sz w:val="24"/>
          <w:szCs w:val="24"/>
        </w:rPr>
        <w:t>7.6.</w:t>
      </w:r>
      <w:r w:rsidRPr="00040A8C">
        <w:rPr>
          <w:rFonts w:ascii="Times New Roman" w:hAnsi="Times New Roman" w:cs="Times New Roman"/>
          <w:b/>
          <w:sz w:val="24"/>
          <w:szCs w:val="24"/>
        </w:rPr>
        <w:t>1.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Для проектирования </w:t>
      </w:r>
      <w:r w:rsidRPr="00040A8C">
        <w:rPr>
          <w:rFonts w:ascii="Times New Roman" w:hAnsi="Times New Roman" w:cs="Times New Roman"/>
          <w:b/>
          <w:sz w:val="24"/>
          <w:szCs w:val="24"/>
        </w:rPr>
        <w:t>учреждений отдыха и оздоровления детей</w:t>
      </w:r>
      <w:r w:rsidRPr="00040A8C">
        <w:rPr>
          <w:rFonts w:ascii="Times New Roman" w:hAnsi="Times New Roman" w:cs="Times New Roman"/>
          <w:sz w:val="24"/>
          <w:szCs w:val="24"/>
        </w:rPr>
        <w:t xml:space="preserve"> на территории рекреационных зон и зонах лечебно-оздоровительные местностей и курортов выделяются участки, отличающиеся благоприятными природными условиями, высокими эстетическими качествами ландшафта, отвечающие санитарно-гигиеническим требованиям и условиям организации полноценного отдыха, занятий спортом, купания и туристских походов.</w:t>
      </w:r>
    </w:p>
    <w:p w:rsidR="007114CC" w:rsidRPr="00040A8C" w:rsidRDefault="007114CC" w:rsidP="007114CC">
      <w:pPr>
        <w:widowControl w:val="0"/>
        <w:tabs>
          <w:tab w:val="left" w:pos="7479"/>
        </w:tabs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iCs/>
          <w:sz w:val="24"/>
          <w:szCs w:val="24"/>
        </w:rPr>
        <w:lastRenderedPageBreak/>
        <w:t>7.6.</w:t>
      </w:r>
      <w:r w:rsidRPr="00040A8C">
        <w:rPr>
          <w:rFonts w:ascii="Times New Roman" w:hAnsi="Times New Roman" w:cs="Times New Roman"/>
          <w:b/>
          <w:sz w:val="24"/>
          <w:szCs w:val="24"/>
        </w:rPr>
        <w:t>2.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Земельный участок должен быть сухим, чистым, хорошо проветриваемым и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инсолируемым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Не допускается использование заболоченных, плохо проветриваемых, расположенных в пониженных местах с обильным выпадением росы.</w:t>
      </w:r>
      <w:proofErr w:type="gramEnd"/>
    </w:p>
    <w:p w:rsidR="007114CC" w:rsidRPr="00040A8C" w:rsidRDefault="007114CC" w:rsidP="007114CC">
      <w:pPr>
        <w:widowControl w:val="0"/>
        <w:tabs>
          <w:tab w:val="left" w:pos="7479"/>
        </w:tabs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Запрещается размещать детские оздоровительные учреждения вблизи животноводческих и птицеводческих объектов, сельскохозяйственных угодий, а также складирования, мест переработки мусора и сброса сточных вод.</w:t>
      </w:r>
    </w:p>
    <w:p w:rsidR="007114CC" w:rsidRPr="00040A8C" w:rsidRDefault="007114CC" w:rsidP="007114CC">
      <w:pPr>
        <w:widowControl w:val="0"/>
        <w:tabs>
          <w:tab w:val="left" w:pos="7479"/>
        </w:tabs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Размещение детских оздоровительных учреждений на территории санитарно-защитных зон не допускается. Расстояния от промышленных, коммунальных и хозяйственных организаций до детских оздоровительных учреждений принимаются в соответствии с требованиями настоящих нормативов.</w:t>
      </w:r>
    </w:p>
    <w:p w:rsidR="007114CC" w:rsidRPr="00040A8C" w:rsidRDefault="007114CC" w:rsidP="007114CC">
      <w:pPr>
        <w:widowControl w:val="0"/>
        <w:tabs>
          <w:tab w:val="left" w:pos="7479"/>
        </w:tabs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iCs/>
          <w:sz w:val="24"/>
          <w:szCs w:val="24"/>
        </w:rPr>
        <w:t>7.6.</w:t>
      </w:r>
      <w:r w:rsidRPr="00040A8C">
        <w:rPr>
          <w:rFonts w:ascii="Times New Roman" w:hAnsi="Times New Roman" w:cs="Times New Roman"/>
          <w:b/>
          <w:sz w:val="24"/>
          <w:szCs w:val="24"/>
        </w:rPr>
        <w:t>3.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При проектировании детских оздоровительных учреждений, участки следует размещать:</w:t>
      </w:r>
    </w:p>
    <w:p w:rsidR="007114CC" w:rsidRPr="00040A8C" w:rsidRDefault="007114CC" w:rsidP="007114CC">
      <w:pPr>
        <w:widowControl w:val="0"/>
        <w:tabs>
          <w:tab w:val="left" w:pos="7479"/>
        </w:tabs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с учетом розы ветров;</w:t>
      </w:r>
    </w:p>
    <w:p w:rsidR="007114CC" w:rsidRPr="00040A8C" w:rsidRDefault="007114CC" w:rsidP="007114CC">
      <w:pPr>
        <w:widowControl w:val="0"/>
        <w:tabs>
          <w:tab w:val="left" w:pos="7479"/>
        </w:tabs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с наветренной стороны от источников шума и загрязнений атмосферного воздуха;</w:t>
      </w:r>
    </w:p>
    <w:p w:rsidR="007114CC" w:rsidRPr="00040A8C" w:rsidRDefault="007114CC" w:rsidP="007114CC">
      <w:pPr>
        <w:widowControl w:val="0"/>
        <w:tabs>
          <w:tab w:val="left" w:pos="7479"/>
        </w:tabs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выше по течению водоемов относительно источников загрязнения;</w:t>
      </w:r>
    </w:p>
    <w:p w:rsidR="007114CC" w:rsidRPr="00040A8C" w:rsidRDefault="007114CC" w:rsidP="007114CC">
      <w:pPr>
        <w:widowControl w:val="0"/>
        <w:tabs>
          <w:tab w:val="left" w:pos="7479"/>
        </w:tabs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вблизи лесных массивов и водоемов.</w:t>
      </w:r>
    </w:p>
    <w:p w:rsidR="007114CC" w:rsidRPr="00040A8C" w:rsidRDefault="007114CC" w:rsidP="007114CC">
      <w:pPr>
        <w:widowControl w:val="0"/>
        <w:tabs>
          <w:tab w:val="left" w:pos="7479"/>
        </w:tabs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Загородные детские оздоровительные учреждения отделяют от жилых зданий для сотрудников, а также учреждений отдыха взрослых полосой зеленых насаждений шириной не менее </w:t>
      </w:r>
      <w:smartTag w:uri="urn:schemas-microsoft-com:office:smarttags" w:element="metricconverter">
        <w:smartTagPr>
          <w:attr w:name="ProductID" w:val="10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widowControl w:val="0"/>
        <w:tabs>
          <w:tab w:val="left" w:pos="7479"/>
        </w:tabs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iCs/>
          <w:sz w:val="24"/>
          <w:szCs w:val="24"/>
        </w:rPr>
        <w:t>7.6.</w:t>
      </w:r>
      <w:r w:rsidRPr="00040A8C">
        <w:rPr>
          <w:rFonts w:ascii="Times New Roman" w:hAnsi="Times New Roman" w:cs="Times New Roman"/>
          <w:b/>
          <w:sz w:val="24"/>
          <w:szCs w:val="24"/>
        </w:rPr>
        <w:t>4.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Через территорию детских оздоровительных учреждений не должны проходить магистральные инженерные коммуникации (водоснабжение, канализация, тепло,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>, электроснабжение).</w:t>
      </w:r>
    </w:p>
    <w:p w:rsidR="007114CC" w:rsidRPr="00040A8C" w:rsidRDefault="007114CC" w:rsidP="007114CC">
      <w:pPr>
        <w:widowControl w:val="0"/>
        <w:tabs>
          <w:tab w:val="left" w:pos="7479"/>
        </w:tabs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iCs/>
          <w:sz w:val="24"/>
          <w:szCs w:val="24"/>
        </w:rPr>
        <w:t>7.6.</w:t>
      </w:r>
      <w:r w:rsidRPr="00040A8C">
        <w:rPr>
          <w:rFonts w:ascii="Times New Roman" w:hAnsi="Times New Roman" w:cs="Times New Roman"/>
          <w:b/>
          <w:sz w:val="24"/>
          <w:szCs w:val="24"/>
        </w:rPr>
        <w:t>5.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Земельный участок детского оздоровительного учреждения делится на территорию основной застройки и вспомогательную территорию.</w:t>
      </w:r>
    </w:p>
    <w:p w:rsidR="007114CC" w:rsidRPr="00040A8C" w:rsidRDefault="007114CC" w:rsidP="007114CC">
      <w:pPr>
        <w:widowControl w:val="0"/>
        <w:tabs>
          <w:tab w:val="left" w:pos="7479"/>
        </w:tabs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Состав зданий и сооружений на территории детского оздоровительного учреждения определяется в соответствии с требованиями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2.4.4.1204-03. «Санитарно-эпидемиологические требования к устройству, содержанию и организации работы стационарных организаций отдыха и оздоровления детей».</w:t>
      </w:r>
    </w:p>
    <w:p w:rsidR="007114CC" w:rsidRPr="00040A8C" w:rsidRDefault="007114CC" w:rsidP="007114CC">
      <w:pPr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iCs/>
          <w:sz w:val="24"/>
          <w:szCs w:val="24"/>
        </w:rPr>
        <w:t>7.6.</w:t>
      </w:r>
      <w:r w:rsidRPr="00040A8C">
        <w:rPr>
          <w:rFonts w:ascii="Times New Roman" w:hAnsi="Times New Roman" w:cs="Times New Roman"/>
          <w:b/>
          <w:sz w:val="24"/>
          <w:szCs w:val="24"/>
        </w:rPr>
        <w:t>6.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Территория основной застройки детского оздоровительного учреждения включает жилую, культурно-массовую, физкультурно-оздоровительную, медицинскую, административную, хозяйственную зоны и зону технического назначения.</w:t>
      </w:r>
    </w:p>
    <w:p w:rsidR="007114CC" w:rsidRPr="00040A8C" w:rsidRDefault="007114CC" w:rsidP="007114CC">
      <w:pPr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На вспомогательной территории могут проектироваться: котельная с хранилищем топлива, сооружения водоснабжения, локальные очистные сооружения для автостоянок, оранжерейно-тепличное хозяйство, ремонтные мастерские, автостоянка для хозяйственных машин. Вспомогательная территория проектируется с учетом возможной организации самостоятельного въезда на территорию.</w:t>
      </w:r>
    </w:p>
    <w:p w:rsidR="007114CC" w:rsidRPr="00040A8C" w:rsidRDefault="007114CC" w:rsidP="007114CC">
      <w:pPr>
        <w:pStyle w:val="HTML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0A8C">
        <w:rPr>
          <w:rFonts w:ascii="Times New Roman" w:hAnsi="Times New Roman" w:cs="Times New Roman"/>
          <w:b/>
          <w:iCs/>
          <w:color w:val="auto"/>
          <w:sz w:val="24"/>
          <w:szCs w:val="24"/>
        </w:rPr>
        <w:t>7.6.</w:t>
      </w:r>
      <w:r w:rsidRPr="00040A8C">
        <w:rPr>
          <w:rFonts w:ascii="Times New Roman" w:hAnsi="Times New Roman" w:cs="Times New Roman"/>
          <w:b/>
          <w:color w:val="auto"/>
          <w:sz w:val="24"/>
          <w:szCs w:val="24"/>
        </w:rPr>
        <w:t>7.</w:t>
      </w:r>
      <w:r w:rsidRPr="00040A8C">
        <w:rPr>
          <w:rFonts w:ascii="Times New Roman" w:hAnsi="Times New Roman" w:cs="Times New Roman"/>
          <w:color w:val="auto"/>
          <w:sz w:val="24"/>
          <w:szCs w:val="24"/>
        </w:rPr>
        <w:t xml:space="preserve"> Участки основной и вспомогательной застройки детского оздоровительного учреждения должны иметь ограждение высотой не менее </w:t>
      </w:r>
      <w:smartTag w:uri="urn:schemas-microsoft-com:office:smarttags" w:element="metricconverter">
        <w:smartTagPr>
          <w:attr w:name="ProductID" w:val="0,9 м"/>
        </w:smartTagPr>
        <w:r w:rsidRPr="00040A8C">
          <w:rPr>
            <w:rFonts w:ascii="Times New Roman" w:hAnsi="Times New Roman" w:cs="Times New Roman"/>
            <w:color w:val="auto"/>
            <w:sz w:val="24"/>
            <w:szCs w:val="24"/>
          </w:rPr>
          <w:t>0,9 м</w:t>
        </w:r>
      </w:smartTag>
      <w:r w:rsidRPr="00040A8C">
        <w:rPr>
          <w:rFonts w:ascii="Times New Roman" w:hAnsi="Times New Roman" w:cs="Times New Roman"/>
          <w:color w:val="auto"/>
          <w:sz w:val="24"/>
          <w:szCs w:val="24"/>
        </w:rPr>
        <w:t xml:space="preserve"> и не менее двух въездов (основной и хозяйственный). </w:t>
      </w:r>
    </w:p>
    <w:p w:rsidR="007114CC" w:rsidRPr="00040A8C" w:rsidRDefault="007114CC" w:rsidP="007114CC">
      <w:pPr>
        <w:pStyle w:val="HTML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0A8C">
        <w:rPr>
          <w:rFonts w:ascii="Times New Roman" w:hAnsi="Times New Roman" w:cs="Times New Roman"/>
          <w:b/>
          <w:iCs/>
          <w:color w:val="auto"/>
          <w:sz w:val="24"/>
          <w:szCs w:val="24"/>
        </w:rPr>
        <w:t>7.6.</w:t>
      </w:r>
      <w:r w:rsidRPr="00040A8C">
        <w:rPr>
          <w:rFonts w:ascii="Times New Roman" w:hAnsi="Times New Roman" w:cs="Times New Roman"/>
          <w:b/>
          <w:color w:val="auto"/>
          <w:sz w:val="24"/>
          <w:szCs w:val="24"/>
        </w:rPr>
        <w:t>8.</w:t>
      </w:r>
      <w:r w:rsidRPr="00040A8C">
        <w:rPr>
          <w:rFonts w:ascii="Times New Roman" w:hAnsi="Times New Roman" w:cs="Times New Roman"/>
          <w:color w:val="auto"/>
          <w:sz w:val="24"/>
          <w:szCs w:val="24"/>
        </w:rPr>
        <w:t xml:space="preserve"> Жилая зона обслуживающего персонала проектируется на расстоянии не менее </w:t>
      </w:r>
      <w:smartTag w:uri="urn:schemas-microsoft-com:office:smarttags" w:element="metricconverter">
        <w:smartTagPr>
          <w:attr w:name="ProductID" w:val="100 м"/>
        </w:smartTagPr>
        <w:r w:rsidRPr="00040A8C">
          <w:rPr>
            <w:rFonts w:ascii="Times New Roman" w:hAnsi="Times New Roman" w:cs="Times New Roman"/>
            <w:color w:val="auto"/>
            <w:sz w:val="24"/>
            <w:szCs w:val="24"/>
          </w:rPr>
          <w:t>100 м</w:t>
        </w:r>
      </w:smartTag>
      <w:r w:rsidRPr="00040A8C">
        <w:rPr>
          <w:rFonts w:ascii="Times New Roman" w:hAnsi="Times New Roman" w:cs="Times New Roman"/>
          <w:color w:val="auto"/>
          <w:sz w:val="24"/>
          <w:szCs w:val="24"/>
        </w:rPr>
        <w:t xml:space="preserve"> от территории основной застройки. </w:t>
      </w:r>
    </w:p>
    <w:p w:rsidR="007114CC" w:rsidRPr="00040A8C" w:rsidRDefault="007114CC" w:rsidP="007114CC">
      <w:pPr>
        <w:pStyle w:val="HTML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0A8C">
        <w:rPr>
          <w:rFonts w:ascii="Times New Roman" w:hAnsi="Times New Roman" w:cs="Times New Roman"/>
          <w:b/>
          <w:iCs/>
          <w:color w:val="auto"/>
          <w:sz w:val="24"/>
          <w:szCs w:val="24"/>
        </w:rPr>
        <w:t>7.6.</w:t>
      </w:r>
      <w:r w:rsidRPr="00040A8C">
        <w:rPr>
          <w:rFonts w:ascii="Times New Roman" w:hAnsi="Times New Roman" w:cs="Times New Roman"/>
          <w:b/>
          <w:color w:val="auto"/>
          <w:sz w:val="24"/>
          <w:szCs w:val="24"/>
        </w:rPr>
        <w:t>9.</w:t>
      </w:r>
      <w:r w:rsidRPr="00040A8C">
        <w:rPr>
          <w:rFonts w:ascii="Times New Roman" w:hAnsi="Times New Roman" w:cs="Times New Roman"/>
          <w:color w:val="auto"/>
          <w:sz w:val="24"/>
          <w:szCs w:val="24"/>
        </w:rPr>
        <w:t xml:space="preserve"> Территория, предназначенная для отдыха и купания детей (пляж), должна быть удалена от гидротехнических сооружений, ме</w:t>
      </w:r>
      <w:proofErr w:type="gramStart"/>
      <w:r w:rsidRPr="00040A8C">
        <w:rPr>
          <w:rFonts w:ascii="Times New Roman" w:hAnsi="Times New Roman" w:cs="Times New Roman"/>
          <w:color w:val="auto"/>
          <w:sz w:val="24"/>
          <w:szCs w:val="24"/>
        </w:rPr>
        <w:t>ст сбр</w:t>
      </w:r>
      <w:proofErr w:type="gramEnd"/>
      <w:r w:rsidRPr="00040A8C">
        <w:rPr>
          <w:rFonts w:ascii="Times New Roman" w:hAnsi="Times New Roman" w:cs="Times New Roman"/>
          <w:color w:val="auto"/>
          <w:sz w:val="24"/>
          <w:szCs w:val="24"/>
        </w:rPr>
        <w:t xml:space="preserve">оса сточных вод, стойбищ и </w:t>
      </w:r>
      <w:r w:rsidRPr="00040A8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водопоя скота и других источников загрязнения или располагаться выше указанных источников загрязнения на расстоянии не менее </w:t>
      </w:r>
      <w:smartTag w:uri="urn:schemas-microsoft-com:office:smarttags" w:element="metricconverter">
        <w:smartTagPr>
          <w:attr w:name="ProductID" w:val="500 м"/>
        </w:smartTagPr>
        <w:r w:rsidRPr="00040A8C">
          <w:rPr>
            <w:rFonts w:ascii="Times New Roman" w:hAnsi="Times New Roman" w:cs="Times New Roman"/>
            <w:color w:val="auto"/>
            <w:sz w:val="24"/>
            <w:szCs w:val="24"/>
          </w:rPr>
          <w:t>500 м</w:t>
        </w:r>
      </w:smartTag>
      <w:r w:rsidRPr="00040A8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7114CC" w:rsidRPr="00040A8C" w:rsidRDefault="007114CC" w:rsidP="007114CC">
      <w:pPr>
        <w:pStyle w:val="HTML"/>
        <w:widowControl w:val="0"/>
        <w:spacing w:line="235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0A8C">
        <w:rPr>
          <w:rFonts w:ascii="Times New Roman" w:hAnsi="Times New Roman" w:cs="Times New Roman"/>
          <w:color w:val="auto"/>
          <w:sz w:val="24"/>
          <w:szCs w:val="24"/>
        </w:rPr>
        <w:t>Территория должна быть благоустроена.</w:t>
      </w:r>
    </w:p>
    <w:p w:rsidR="007114CC" w:rsidRPr="00040A8C" w:rsidRDefault="007114CC" w:rsidP="007114CC">
      <w:pPr>
        <w:pStyle w:val="HTML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0A8C">
        <w:rPr>
          <w:rFonts w:ascii="Times New Roman" w:hAnsi="Times New Roman" w:cs="Times New Roman"/>
          <w:b/>
          <w:iCs/>
          <w:color w:val="auto"/>
          <w:sz w:val="24"/>
          <w:szCs w:val="24"/>
        </w:rPr>
        <w:t>7.6.</w:t>
      </w:r>
      <w:r w:rsidRPr="00040A8C">
        <w:rPr>
          <w:rFonts w:ascii="Times New Roman" w:hAnsi="Times New Roman" w:cs="Times New Roman"/>
          <w:b/>
          <w:color w:val="auto"/>
          <w:sz w:val="24"/>
          <w:szCs w:val="24"/>
        </w:rPr>
        <w:t>10.</w:t>
      </w:r>
      <w:r w:rsidRPr="00040A8C">
        <w:rPr>
          <w:rFonts w:ascii="Times New Roman" w:hAnsi="Times New Roman" w:cs="Times New Roman"/>
          <w:color w:val="auto"/>
          <w:sz w:val="24"/>
          <w:szCs w:val="24"/>
        </w:rPr>
        <w:t xml:space="preserve"> При выборе территории пляжа следует исключить возможность неблагоприятных и опасных природных процессов – оползней, обвалов и др.</w:t>
      </w:r>
    </w:p>
    <w:p w:rsidR="007114CC" w:rsidRPr="00040A8C" w:rsidRDefault="007114CC" w:rsidP="007114CC">
      <w:pPr>
        <w:pStyle w:val="HTML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0A8C">
        <w:rPr>
          <w:rFonts w:ascii="Times New Roman" w:hAnsi="Times New Roman" w:cs="Times New Roman"/>
          <w:color w:val="auto"/>
          <w:sz w:val="24"/>
          <w:szCs w:val="24"/>
        </w:rPr>
        <w:t>Запрещается размещать пляжи в границах 1-го пояса зоны санитарной охраны источников хозяйственно-питьевого водоснабжения.</w:t>
      </w:r>
    </w:p>
    <w:p w:rsidR="007114CC" w:rsidRPr="00040A8C" w:rsidRDefault="007114CC" w:rsidP="007114CC">
      <w:pPr>
        <w:pStyle w:val="HTML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0A8C">
        <w:rPr>
          <w:rFonts w:ascii="Times New Roman" w:hAnsi="Times New Roman" w:cs="Times New Roman"/>
          <w:color w:val="auto"/>
          <w:sz w:val="24"/>
          <w:szCs w:val="24"/>
        </w:rPr>
        <w:t>В местах, отводимых для купания, не должно быть выходов грунтовых вод с низкой температурой, резко выраженных и быстрых водоворотов, воронок, течения, превышающего 0,5 м/</w:t>
      </w:r>
      <w:proofErr w:type="gramStart"/>
      <w:r w:rsidRPr="00040A8C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  <w:r w:rsidRPr="00040A8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114CC" w:rsidRPr="00040A8C" w:rsidRDefault="007114CC" w:rsidP="007114CC">
      <w:pPr>
        <w:pStyle w:val="HTML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0A8C">
        <w:rPr>
          <w:rFonts w:ascii="Times New Roman" w:hAnsi="Times New Roman" w:cs="Times New Roman"/>
          <w:b/>
          <w:iCs/>
          <w:color w:val="auto"/>
          <w:sz w:val="24"/>
          <w:szCs w:val="24"/>
        </w:rPr>
        <w:t>7.6.</w:t>
      </w:r>
      <w:r w:rsidRPr="00040A8C">
        <w:rPr>
          <w:rFonts w:ascii="Times New Roman" w:hAnsi="Times New Roman" w:cs="Times New Roman"/>
          <w:b/>
          <w:color w:val="auto"/>
          <w:sz w:val="24"/>
          <w:szCs w:val="24"/>
        </w:rPr>
        <w:t>11.</w:t>
      </w:r>
      <w:r w:rsidRPr="00040A8C">
        <w:rPr>
          <w:rFonts w:ascii="Times New Roman" w:hAnsi="Times New Roman" w:cs="Times New Roman"/>
          <w:color w:val="auto"/>
          <w:sz w:val="24"/>
          <w:szCs w:val="24"/>
        </w:rPr>
        <w:t xml:space="preserve"> Пляжи проектируются исходя из </w:t>
      </w:r>
      <w:smartTag w:uri="urn:schemas-microsoft-com:office:smarttags" w:element="metricconverter">
        <w:smartTagPr>
          <w:attr w:name="ProductID" w:val="4 м2"/>
        </w:smartTagPr>
        <w:r w:rsidRPr="00040A8C">
          <w:rPr>
            <w:rFonts w:ascii="Times New Roman" w:hAnsi="Times New Roman" w:cs="Times New Roman"/>
            <w:color w:val="auto"/>
            <w:sz w:val="24"/>
            <w:szCs w:val="24"/>
          </w:rPr>
          <w:t>4 м</w:t>
        </w:r>
        <w:proofErr w:type="gramStart"/>
        <w:r w:rsidRPr="00040A8C">
          <w:rPr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2</w:t>
        </w:r>
      </w:smartTag>
      <w:proofErr w:type="gramEnd"/>
      <w:r w:rsidRPr="00040A8C">
        <w:rPr>
          <w:rFonts w:ascii="Times New Roman" w:hAnsi="Times New Roman" w:cs="Times New Roman"/>
          <w:color w:val="auto"/>
          <w:sz w:val="24"/>
          <w:szCs w:val="24"/>
        </w:rPr>
        <w:t xml:space="preserve"> на 1 место в оздоровительных и </w:t>
      </w:r>
      <w:smartTag w:uri="urn:schemas-microsoft-com:office:smarttags" w:element="metricconverter">
        <w:smartTagPr>
          <w:attr w:name="ProductID" w:val="5 м2"/>
        </w:smartTagPr>
        <w:r w:rsidRPr="00040A8C">
          <w:rPr>
            <w:rFonts w:ascii="Times New Roman" w:hAnsi="Times New Roman" w:cs="Times New Roman"/>
            <w:color w:val="auto"/>
            <w:sz w:val="24"/>
            <w:szCs w:val="24"/>
          </w:rPr>
          <w:t>5 м</w:t>
        </w:r>
        <w:r w:rsidRPr="00040A8C">
          <w:rPr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2</w:t>
        </w:r>
      </w:smartTag>
      <w:r w:rsidRPr="00040A8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</w:t>
      </w:r>
      <w:r w:rsidRPr="00040A8C">
        <w:rPr>
          <w:rFonts w:ascii="Times New Roman" w:hAnsi="Times New Roman" w:cs="Times New Roman"/>
          <w:color w:val="auto"/>
          <w:sz w:val="24"/>
          <w:szCs w:val="24"/>
        </w:rPr>
        <w:t>на 1 место в санаторно-оздоровительных учреждениях. Коэффициент одновременной загрузки пляжа для детских оздоровительных учреждений равен 0,5,  для санаторно-оздоровительных учреждений – 1.</w:t>
      </w:r>
    </w:p>
    <w:p w:rsidR="007114CC" w:rsidRPr="00040A8C" w:rsidRDefault="007114CC" w:rsidP="007114CC">
      <w:pPr>
        <w:pStyle w:val="HTML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0A8C">
        <w:rPr>
          <w:rFonts w:ascii="Times New Roman" w:hAnsi="Times New Roman" w:cs="Times New Roman"/>
          <w:color w:val="auto"/>
          <w:sz w:val="24"/>
          <w:szCs w:val="24"/>
        </w:rPr>
        <w:t xml:space="preserve">При ширине пляжной полосы </w:t>
      </w:r>
      <w:smartTag w:uri="urn:schemas-microsoft-com:office:smarttags" w:element="metricconverter">
        <w:smartTagPr>
          <w:attr w:name="ProductID" w:val="25 м"/>
        </w:smartTagPr>
        <w:r w:rsidRPr="00040A8C">
          <w:rPr>
            <w:rFonts w:ascii="Times New Roman" w:hAnsi="Times New Roman" w:cs="Times New Roman"/>
            <w:color w:val="auto"/>
            <w:sz w:val="24"/>
            <w:szCs w:val="24"/>
          </w:rPr>
          <w:t>25 м</w:t>
        </w:r>
      </w:smartTag>
      <w:r w:rsidRPr="00040A8C">
        <w:rPr>
          <w:rFonts w:ascii="Times New Roman" w:hAnsi="Times New Roman" w:cs="Times New Roman"/>
          <w:color w:val="auto"/>
          <w:sz w:val="24"/>
          <w:szCs w:val="24"/>
        </w:rPr>
        <w:t xml:space="preserve"> и более минимальная допустимая величина береговой полосы должна составлять </w:t>
      </w:r>
      <w:smartTag w:uri="urn:schemas-microsoft-com:office:smarttags" w:element="metricconverter">
        <w:smartTagPr>
          <w:attr w:name="ProductID" w:val="0,25 м"/>
        </w:smartTagPr>
        <w:r w:rsidRPr="00040A8C">
          <w:rPr>
            <w:rFonts w:ascii="Times New Roman" w:hAnsi="Times New Roman" w:cs="Times New Roman"/>
            <w:color w:val="auto"/>
            <w:sz w:val="24"/>
            <w:szCs w:val="24"/>
          </w:rPr>
          <w:t>0,25 м</w:t>
        </w:r>
      </w:smartTag>
      <w:r w:rsidRPr="00040A8C">
        <w:rPr>
          <w:rFonts w:ascii="Times New Roman" w:hAnsi="Times New Roman" w:cs="Times New Roman"/>
          <w:color w:val="auto"/>
          <w:sz w:val="24"/>
          <w:szCs w:val="24"/>
        </w:rPr>
        <w:t xml:space="preserve"> на 1 ребенка.</w:t>
      </w:r>
    </w:p>
    <w:p w:rsidR="007114CC" w:rsidRPr="00040A8C" w:rsidRDefault="007114CC" w:rsidP="007114CC">
      <w:pPr>
        <w:pStyle w:val="HTML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0A8C">
        <w:rPr>
          <w:rFonts w:ascii="Times New Roman" w:hAnsi="Times New Roman" w:cs="Times New Roman"/>
          <w:b/>
          <w:iCs/>
          <w:color w:val="auto"/>
          <w:sz w:val="24"/>
          <w:szCs w:val="24"/>
        </w:rPr>
        <w:t>7.6.</w:t>
      </w:r>
      <w:r w:rsidRPr="00040A8C">
        <w:rPr>
          <w:rFonts w:ascii="Times New Roman" w:hAnsi="Times New Roman" w:cs="Times New Roman"/>
          <w:b/>
          <w:color w:val="auto"/>
          <w:sz w:val="24"/>
          <w:szCs w:val="24"/>
        </w:rPr>
        <w:t>12</w:t>
      </w:r>
      <w:r w:rsidRPr="00040A8C">
        <w:rPr>
          <w:rFonts w:ascii="Times New Roman" w:hAnsi="Times New Roman" w:cs="Times New Roman"/>
          <w:color w:val="auto"/>
          <w:sz w:val="24"/>
          <w:szCs w:val="24"/>
        </w:rPr>
        <w:t>. Зона купания должна иметь песчаное, гравийное или галечное дно с пологим уклоном (не более 0,02) без обрывов и ям. Расстояние от уреза воды до буйков не должно превышать</w:t>
      </w:r>
      <w:r w:rsidRPr="00040A8C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 м"/>
        </w:smartTagPr>
        <w:r w:rsidRPr="00040A8C">
          <w:rPr>
            <w:rFonts w:ascii="Times New Roman" w:hAnsi="Times New Roman" w:cs="Times New Roman"/>
            <w:color w:val="auto"/>
            <w:spacing w:val="-2"/>
            <w:sz w:val="24"/>
            <w:szCs w:val="24"/>
          </w:rPr>
          <w:t>25 м</w:t>
        </w:r>
      </w:smartTag>
      <w:r w:rsidRPr="00040A8C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. Площадь акватории должна составлять на 1 человека не менее </w:t>
      </w:r>
      <w:smartTag w:uri="urn:schemas-microsoft-com:office:smarttags" w:element="metricconverter">
        <w:smartTagPr>
          <w:attr w:name="ProductID" w:val="5 м2"/>
        </w:smartTagPr>
        <w:r w:rsidRPr="00040A8C">
          <w:rPr>
            <w:rFonts w:ascii="Times New Roman" w:hAnsi="Times New Roman" w:cs="Times New Roman"/>
            <w:color w:val="auto"/>
            <w:spacing w:val="-2"/>
            <w:sz w:val="24"/>
            <w:szCs w:val="24"/>
          </w:rPr>
          <w:t>5 м</w:t>
        </w:r>
        <w:proofErr w:type="gramStart"/>
        <w:r w:rsidRPr="00040A8C">
          <w:rPr>
            <w:rFonts w:ascii="Times New Roman" w:hAnsi="Times New Roman" w:cs="Times New Roman"/>
            <w:color w:val="auto"/>
            <w:spacing w:val="-2"/>
            <w:sz w:val="24"/>
            <w:szCs w:val="24"/>
            <w:vertAlign w:val="superscript"/>
          </w:rPr>
          <w:t>2</w:t>
        </w:r>
      </w:smartTag>
      <w:proofErr w:type="gramEnd"/>
      <w:r w:rsidRPr="00040A8C">
        <w:rPr>
          <w:rFonts w:ascii="Times New Roman" w:hAnsi="Times New Roman" w:cs="Times New Roman"/>
          <w:color w:val="auto"/>
          <w:spacing w:val="-2"/>
          <w:sz w:val="24"/>
          <w:szCs w:val="24"/>
        </w:rPr>
        <w:t>, в непроточных водоемах –</w:t>
      </w:r>
      <w:r w:rsidRPr="00040A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м2"/>
        </w:smartTagPr>
        <w:r w:rsidRPr="00040A8C">
          <w:rPr>
            <w:rFonts w:ascii="Times New Roman" w:hAnsi="Times New Roman" w:cs="Times New Roman"/>
            <w:color w:val="auto"/>
            <w:sz w:val="24"/>
            <w:szCs w:val="24"/>
          </w:rPr>
          <w:t>10 м</w:t>
        </w:r>
        <w:r w:rsidRPr="00040A8C">
          <w:rPr>
            <w:rFonts w:ascii="Times New Roman" w:hAnsi="Times New Roman" w:cs="Times New Roman"/>
            <w:color w:val="auto"/>
            <w:sz w:val="24"/>
            <w:szCs w:val="24"/>
            <w:vertAlign w:val="superscript"/>
          </w:rPr>
          <w:t>2</w:t>
        </w:r>
      </w:smartTag>
      <w:r w:rsidRPr="00040A8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114CC" w:rsidRPr="00040A8C" w:rsidRDefault="007114CC" w:rsidP="007114CC">
      <w:pPr>
        <w:pStyle w:val="HTML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0A8C">
        <w:rPr>
          <w:rFonts w:ascii="Times New Roman" w:hAnsi="Times New Roman" w:cs="Times New Roman"/>
          <w:color w:val="auto"/>
          <w:sz w:val="24"/>
          <w:szCs w:val="24"/>
        </w:rPr>
        <w:t xml:space="preserve">Максимальная глубина открытых водоемов в местах купания детей должна составлять от 0,7 до </w:t>
      </w:r>
      <w:smartTag w:uri="urn:schemas-microsoft-com:office:smarttags" w:element="metricconverter">
        <w:smartTagPr>
          <w:attr w:name="ProductID" w:val="1,2 м"/>
        </w:smartTagPr>
        <w:r w:rsidRPr="00040A8C">
          <w:rPr>
            <w:rFonts w:ascii="Times New Roman" w:hAnsi="Times New Roman" w:cs="Times New Roman"/>
            <w:color w:val="auto"/>
            <w:sz w:val="24"/>
            <w:szCs w:val="24"/>
          </w:rPr>
          <w:t>1,2 м</w:t>
        </w:r>
      </w:smartTag>
      <w:r w:rsidRPr="00040A8C">
        <w:rPr>
          <w:rFonts w:ascii="Times New Roman" w:hAnsi="Times New Roman" w:cs="Times New Roman"/>
          <w:color w:val="auto"/>
          <w:sz w:val="24"/>
          <w:szCs w:val="24"/>
        </w:rPr>
        <w:t>. Глубина зоны купания в детском секторе (для детей до 8 лет) должна составлять 40-</w:t>
      </w:r>
      <w:smartTag w:uri="urn:schemas-microsoft-com:office:smarttags" w:element="metricconverter">
        <w:smartTagPr>
          <w:attr w:name="ProductID" w:val="50 см"/>
        </w:smartTagPr>
        <w:r w:rsidRPr="00040A8C">
          <w:rPr>
            <w:rFonts w:ascii="Times New Roman" w:hAnsi="Times New Roman" w:cs="Times New Roman"/>
            <w:color w:val="auto"/>
            <w:sz w:val="24"/>
            <w:szCs w:val="24"/>
          </w:rPr>
          <w:t>50 см</w:t>
        </w:r>
      </w:smartTag>
      <w:r w:rsidRPr="00040A8C">
        <w:rPr>
          <w:rFonts w:ascii="Times New Roman" w:hAnsi="Times New Roman" w:cs="Times New Roman"/>
          <w:color w:val="auto"/>
          <w:sz w:val="24"/>
          <w:szCs w:val="24"/>
        </w:rPr>
        <w:t xml:space="preserve">, но не более </w:t>
      </w:r>
      <w:smartTag w:uri="urn:schemas-microsoft-com:office:smarttags" w:element="metricconverter">
        <w:smartTagPr>
          <w:attr w:name="ProductID" w:val="70 см"/>
        </w:smartTagPr>
        <w:r w:rsidRPr="00040A8C">
          <w:rPr>
            <w:rFonts w:ascii="Times New Roman" w:hAnsi="Times New Roman" w:cs="Times New Roman"/>
            <w:color w:val="auto"/>
            <w:sz w:val="24"/>
            <w:szCs w:val="24"/>
          </w:rPr>
          <w:t>70 см</w:t>
        </w:r>
      </w:smartTag>
      <w:r w:rsidRPr="00040A8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114CC" w:rsidRPr="00040A8C" w:rsidRDefault="007114CC" w:rsidP="007114CC">
      <w:pPr>
        <w:pStyle w:val="HTML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0A8C">
        <w:rPr>
          <w:rFonts w:ascii="Times New Roman" w:hAnsi="Times New Roman" w:cs="Times New Roman"/>
          <w:b/>
          <w:iCs/>
          <w:color w:val="auto"/>
          <w:sz w:val="24"/>
          <w:szCs w:val="24"/>
        </w:rPr>
        <w:t>7.6.</w:t>
      </w:r>
      <w:r w:rsidRPr="00040A8C">
        <w:rPr>
          <w:rFonts w:ascii="Times New Roman" w:hAnsi="Times New Roman" w:cs="Times New Roman"/>
          <w:b/>
          <w:color w:val="auto"/>
          <w:sz w:val="24"/>
          <w:szCs w:val="24"/>
        </w:rPr>
        <w:t>13</w:t>
      </w:r>
      <w:r w:rsidRPr="00040A8C">
        <w:rPr>
          <w:rFonts w:ascii="Times New Roman" w:hAnsi="Times New Roman" w:cs="Times New Roman"/>
          <w:color w:val="auto"/>
          <w:sz w:val="24"/>
          <w:szCs w:val="24"/>
        </w:rPr>
        <w:t>. При отсутствии естественных водоемов проектируются искусственные бассейны в соответствии с расчетами.</w:t>
      </w:r>
    </w:p>
    <w:p w:rsidR="007114CC" w:rsidRPr="00040A8C" w:rsidRDefault="007114CC" w:rsidP="007114CC">
      <w:pPr>
        <w:pStyle w:val="HTML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0A8C">
        <w:rPr>
          <w:rFonts w:ascii="Times New Roman" w:hAnsi="Times New Roman" w:cs="Times New Roman"/>
          <w:b/>
          <w:iCs/>
          <w:color w:val="auto"/>
          <w:sz w:val="24"/>
          <w:szCs w:val="24"/>
        </w:rPr>
        <w:t>7.6.</w:t>
      </w:r>
      <w:r w:rsidRPr="00040A8C">
        <w:rPr>
          <w:rFonts w:ascii="Times New Roman" w:hAnsi="Times New Roman" w:cs="Times New Roman"/>
          <w:b/>
          <w:color w:val="auto"/>
          <w:sz w:val="24"/>
          <w:szCs w:val="24"/>
        </w:rPr>
        <w:t>14</w:t>
      </w:r>
      <w:r w:rsidRPr="00040A8C">
        <w:rPr>
          <w:rFonts w:ascii="Times New Roman" w:hAnsi="Times New Roman" w:cs="Times New Roman"/>
          <w:color w:val="auto"/>
          <w:sz w:val="24"/>
          <w:szCs w:val="24"/>
        </w:rPr>
        <w:t>. Площадь озеленения территорий детского оздоровительного учреждения должна составлять не менее 60 % участка основной застройки. При размещении учреждения в лесном или парковом массиве площадь озелененных территорий может быть сокращена до 50 %.</w:t>
      </w:r>
    </w:p>
    <w:p w:rsidR="007114CC" w:rsidRPr="00040A8C" w:rsidRDefault="007114CC" w:rsidP="007114CC">
      <w:pPr>
        <w:pStyle w:val="HTML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0A8C">
        <w:rPr>
          <w:rFonts w:ascii="Times New Roman" w:hAnsi="Times New Roman" w:cs="Times New Roman"/>
          <w:color w:val="auto"/>
          <w:sz w:val="24"/>
          <w:szCs w:val="24"/>
        </w:rPr>
        <w:t>Зеленые насаждения рекомендуется включать в каждую из функциональных зон для обеспечения благоприятного микроклимата.</w:t>
      </w:r>
    </w:p>
    <w:p w:rsidR="007114CC" w:rsidRPr="00040A8C" w:rsidRDefault="007114CC" w:rsidP="007114CC">
      <w:pPr>
        <w:pStyle w:val="HTML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0A8C">
        <w:rPr>
          <w:rFonts w:ascii="Times New Roman" w:hAnsi="Times New Roman" w:cs="Times New Roman"/>
          <w:b/>
          <w:iCs/>
          <w:color w:val="auto"/>
          <w:sz w:val="24"/>
          <w:szCs w:val="24"/>
        </w:rPr>
        <w:t>7.6.</w:t>
      </w:r>
      <w:r w:rsidRPr="00040A8C">
        <w:rPr>
          <w:rFonts w:ascii="Times New Roman" w:hAnsi="Times New Roman" w:cs="Times New Roman"/>
          <w:b/>
          <w:color w:val="auto"/>
          <w:sz w:val="24"/>
          <w:szCs w:val="24"/>
        </w:rPr>
        <w:t>15</w:t>
      </w:r>
      <w:r w:rsidRPr="00040A8C">
        <w:rPr>
          <w:rFonts w:ascii="Times New Roman" w:hAnsi="Times New Roman" w:cs="Times New Roman"/>
          <w:color w:val="auto"/>
          <w:sz w:val="24"/>
          <w:szCs w:val="24"/>
        </w:rPr>
        <w:t xml:space="preserve">. Водоснабжение, канализация и теплоснабжение в детских оздоровительных учреждениях проектируются </w:t>
      </w:r>
      <w:proofErr w:type="gramStart"/>
      <w:r w:rsidRPr="00040A8C">
        <w:rPr>
          <w:rFonts w:ascii="Times New Roman" w:hAnsi="Times New Roman" w:cs="Times New Roman"/>
          <w:color w:val="auto"/>
          <w:sz w:val="24"/>
          <w:szCs w:val="24"/>
        </w:rPr>
        <w:t>централизованными</w:t>
      </w:r>
      <w:proofErr w:type="gramEnd"/>
      <w:r w:rsidRPr="00040A8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114CC" w:rsidRPr="00040A8C" w:rsidRDefault="007114CC" w:rsidP="007114CC">
      <w:pPr>
        <w:pStyle w:val="HTML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0A8C">
        <w:rPr>
          <w:rFonts w:ascii="Times New Roman" w:hAnsi="Times New Roman" w:cs="Times New Roman"/>
          <w:color w:val="auto"/>
          <w:sz w:val="24"/>
          <w:szCs w:val="24"/>
        </w:rPr>
        <w:t>При отсутствии централизованных сетей проектируются местные системы водоснабжения, канализации и местные очистные сооружения. Допускается применение автономного, в том числе газового отопления.</w:t>
      </w:r>
    </w:p>
    <w:p w:rsidR="007114CC" w:rsidRPr="00040A8C" w:rsidRDefault="007114CC" w:rsidP="007114CC">
      <w:pPr>
        <w:pStyle w:val="HTML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0A8C">
        <w:rPr>
          <w:rFonts w:ascii="Times New Roman" w:hAnsi="Times New Roman" w:cs="Times New Roman"/>
          <w:b/>
          <w:iCs/>
          <w:color w:val="auto"/>
          <w:sz w:val="24"/>
          <w:szCs w:val="24"/>
        </w:rPr>
        <w:t>7.6.</w:t>
      </w:r>
      <w:r w:rsidRPr="00040A8C">
        <w:rPr>
          <w:rFonts w:ascii="Times New Roman" w:hAnsi="Times New Roman" w:cs="Times New Roman"/>
          <w:b/>
          <w:color w:val="auto"/>
          <w:sz w:val="24"/>
          <w:szCs w:val="24"/>
        </w:rPr>
        <w:t>16</w:t>
      </w:r>
      <w:r w:rsidRPr="00040A8C">
        <w:rPr>
          <w:rFonts w:ascii="Times New Roman" w:hAnsi="Times New Roman" w:cs="Times New Roman"/>
          <w:color w:val="auto"/>
          <w:sz w:val="24"/>
          <w:szCs w:val="24"/>
        </w:rPr>
        <w:t xml:space="preserve">. На территории детских оздоровительных учреждений, помимо туалетов в здании, возможно проектирование дополнительных канализованных туалетов на расстоянии не менее </w:t>
      </w:r>
      <w:smartTag w:uri="urn:schemas-microsoft-com:office:smarttags" w:element="metricconverter">
        <w:smartTagPr>
          <w:attr w:name="ProductID" w:val="50 м"/>
        </w:smartTagPr>
        <w:r w:rsidRPr="00040A8C">
          <w:rPr>
            <w:rFonts w:ascii="Times New Roman" w:hAnsi="Times New Roman" w:cs="Times New Roman"/>
            <w:color w:val="auto"/>
            <w:sz w:val="24"/>
            <w:szCs w:val="24"/>
          </w:rPr>
          <w:t>50 м</w:t>
        </w:r>
      </w:smartTag>
      <w:r w:rsidRPr="00040A8C">
        <w:rPr>
          <w:rFonts w:ascii="Times New Roman" w:hAnsi="Times New Roman" w:cs="Times New Roman"/>
          <w:color w:val="auto"/>
          <w:sz w:val="24"/>
          <w:szCs w:val="24"/>
        </w:rPr>
        <w:t xml:space="preserve"> от жилых зданий и столовой по согласованию с местными органами </w:t>
      </w:r>
      <w:proofErr w:type="spellStart"/>
      <w:r w:rsidRPr="00040A8C">
        <w:rPr>
          <w:rFonts w:ascii="Times New Roman" w:hAnsi="Times New Roman" w:cs="Times New Roman"/>
          <w:color w:val="auto"/>
          <w:sz w:val="24"/>
          <w:szCs w:val="24"/>
        </w:rPr>
        <w:t>Роспотребнадзора</w:t>
      </w:r>
      <w:proofErr w:type="spellEnd"/>
      <w:r w:rsidRPr="00040A8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114CC" w:rsidRPr="00040A8C" w:rsidRDefault="007114CC" w:rsidP="007114CC">
      <w:pPr>
        <w:pStyle w:val="HTML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0A8C">
        <w:rPr>
          <w:rFonts w:ascii="Times New Roman" w:hAnsi="Times New Roman" w:cs="Times New Roman"/>
          <w:b/>
          <w:iCs/>
          <w:color w:val="auto"/>
          <w:sz w:val="24"/>
          <w:szCs w:val="24"/>
        </w:rPr>
        <w:t>7.6.</w:t>
      </w:r>
      <w:r w:rsidRPr="00040A8C">
        <w:rPr>
          <w:rFonts w:ascii="Times New Roman" w:hAnsi="Times New Roman" w:cs="Times New Roman"/>
          <w:b/>
          <w:color w:val="auto"/>
          <w:sz w:val="24"/>
          <w:szCs w:val="24"/>
        </w:rPr>
        <w:t>17</w:t>
      </w:r>
      <w:r w:rsidRPr="00040A8C">
        <w:rPr>
          <w:rFonts w:ascii="Times New Roman" w:hAnsi="Times New Roman" w:cs="Times New Roman"/>
          <w:color w:val="auto"/>
          <w:sz w:val="24"/>
          <w:szCs w:val="24"/>
        </w:rPr>
        <w:t xml:space="preserve">. Для сбора мусора и пищевых отходов на территории хозяйственной зоны проектируются площадки с твердым покрытием, размеры которых превышают площадь основания контейнеров на </w:t>
      </w:r>
      <w:smartTag w:uri="urn:schemas-microsoft-com:office:smarttags" w:element="metricconverter">
        <w:smartTagPr>
          <w:attr w:name="ProductID" w:val="1,0 м"/>
        </w:smartTagPr>
        <w:r w:rsidRPr="00040A8C">
          <w:rPr>
            <w:rFonts w:ascii="Times New Roman" w:hAnsi="Times New Roman" w:cs="Times New Roman"/>
            <w:color w:val="auto"/>
            <w:sz w:val="24"/>
            <w:szCs w:val="24"/>
          </w:rPr>
          <w:t>1,0 м</w:t>
        </w:r>
      </w:smartTag>
      <w:r w:rsidRPr="00040A8C">
        <w:rPr>
          <w:rFonts w:ascii="Times New Roman" w:hAnsi="Times New Roman" w:cs="Times New Roman"/>
          <w:color w:val="auto"/>
          <w:sz w:val="24"/>
          <w:szCs w:val="24"/>
        </w:rPr>
        <w:t xml:space="preserve"> во все стороны. Площадки, к которым должны быть удобные подъезды, размещают на расстоянии не менее </w:t>
      </w:r>
      <w:smartTag w:uri="urn:schemas-microsoft-com:office:smarttags" w:element="metricconverter">
        <w:smartTagPr>
          <w:attr w:name="ProductID" w:val="25 м"/>
        </w:smartTagPr>
        <w:r w:rsidRPr="00040A8C">
          <w:rPr>
            <w:rFonts w:ascii="Times New Roman" w:hAnsi="Times New Roman" w:cs="Times New Roman"/>
            <w:color w:val="auto"/>
            <w:sz w:val="24"/>
            <w:szCs w:val="24"/>
          </w:rPr>
          <w:t>25 м</w:t>
        </w:r>
      </w:smartTag>
      <w:r w:rsidRPr="00040A8C">
        <w:rPr>
          <w:rFonts w:ascii="Times New Roman" w:hAnsi="Times New Roman" w:cs="Times New Roman"/>
          <w:color w:val="auto"/>
          <w:sz w:val="24"/>
          <w:szCs w:val="24"/>
        </w:rPr>
        <w:t xml:space="preserve"> от зданий.</w:t>
      </w:r>
    </w:p>
    <w:p w:rsidR="007114CC" w:rsidRPr="00040A8C" w:rsidRDefault="007114CC" w:rsidP="007114CC">
      <w:pPr>
        <w:pStyle w:val="HTML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0A8C">
        <w:rPr>
          <w:rFonts w:ascii="Times New Roman" w:hAnsi="Times New Roman" w:cs="Times New Roman"/>
          <w:b/>
          <w:iCs/>
          <w:color w:val="auto"/>
          <w:sz w:val="24"/>
          <w:szCs w:val="24"/>
        </w:rPr>
        <w:t>7.6.</w:t>
      </w:r>
      <w:r w:rsidRPr="00040A8C">
        <w:rPr>
          <w:rFonts w:ascii="Times New Roman" w:hAnsi="Times New Roman" w:cs="Times New Roman"/>
          <w:b/>
          <w:color w:val="auto"/>
          <w:sz w:val="24"/>
          <w:szCs w:val="24"/>
        </w:rPr>
        <w:t>18</w:t>
      </w:r>
      <w:r w:rsidRPr="00040A8C">
        <w:rPr>
          <w:rFonts w:ascii="Times New Roman" w:hAnsi="Times New Roman" w:cs="Times New Roman"/>
          <w:color w:val="auto"/>
          <w:sz w:val="24"/>
          <w:szCs w:val="24"/>
        </w:rPr>
        <w:t>. Въезды и входы на территорию детского оздоровительного учреждения, проезды, дорожки к хозяйственным постройкам, к контейнерным площадкам для сбора мусора проектируются в соответствии с требованиями разделов «Транспортная инфраструктура населенных пунктов поселения» и «Зоны отдыха» настоящих нормативов.</w:t>
      </w:r>
    </w:p>
    <w:p w:rsidR="007114CC" w:rsidRPr="00040A8C" w:rsidRDefault="007114CC" w:rsidP="007114CC">
      <w:pPr>
        <w:pStyle w:val="HTML"/>
        <w:widowControl w:val="0"/>
        <w:spacing w:line="235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114CC" w:rsidRPr="00040A8C" w:rsidRDefault="007114CC" w:rsidP="007114CC">
      <w:pPr>
        <w:pStyle w:val="2"/>
        <w:tabs>
          <w:tab w:val="left" w:pos="708"/>
        </w:tabs>
        <w:rPr>
          <w:iCs/>
          <w:sz w:val="24"/>
        </w:rPr>
      </w:pPr>
      <w:bookmarkStart w:id="25" w:name="_Toc297163347"/>
      <w:r w:rsidRPr="00040A8C">
        <w:rPr>
          <w:iCs/>
          <w:sz w:val="24"/>
        </w:rPr>
        <w:lastRenderedPageBreak/>
        <w:t>8. Транспортная инфраструктура населенных пунктов поселени</w:t>
      </w:r>
      <w:bookmarkEnd w:id="25"/>
      <w:r w:rsidRPr="00040A8C">
        <w:rPr>
          <w:iCs/>
          <w:sz w:val="24"/>
        </w:rPr>
        <w:t>я.</w:t>
      </w:r>
    </w:p>
    <w:p w:rsidR="007114CC" w:rsidRPr="00040A8C" w:rsidRDefault="007114CC" w:rsidP="007114CC">
      <w:pPr>
        <w:pStyle w:val="2"/>
        <w:tabs>
          <w:tab w:val="left" w:pos="708"/>
        </w:tabs>
        <w:rPr>
          <w:color w:val="FF0000"/>
          <w:sz w:val="24"/>
        </w:rPr>
      </w:pPr>
      <w:r w:rsidRPr="00040A8C">
        <w:rPr>
          <w:color w:val="FF0000"/>
          <w:sz w:val="24"/>
        </w:rPr>
        <w:t xml:space="preserve"> </w:t>
      </w:r>
    </w:p>
    <w:p w:rsidR="007114CC" w:rsidRPr="00040A8C" w:rsidRDefault="007114CC" w:rsidP="007114CC">
      <w:pPr>
        <w:pStyle w:val="2"/>
        <w:tabs>
          <w:tab w:val="left" w:pos="708"/>
        </w:tabs>
        <w:rPr>
          <w:iCs/>
          <w:sz w:val="24"/>
        </w:rPr>
      </w:pPr>
      <w:bookmarkStart w:id="26" w:name="_Toc297163348"/>
      <w:r w:rsidRPr="00040A8C">
        <w:rPr>
          <w:sz w:val="24"/>
        </w:rPr>
        <w:t xml:space="preserve">8.1. Улично-дорожная сеть </w:t>
      </w:r>
      <w:r w:rsidRPr="00040A8C">
        <w:rPr>
          <w:iCs/>
          <w:sz w:val="24"/>
        </w:rPr>
        <w:t>населенных пунктов поселения</w:t>
      </w:r>
      <w:bookmarkEnd w:id="26"/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widowControl w:val="0"/>
        <w:tabs>
          <w:tab w:val="left" w:pos="708"/>
        </w:tabs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8.1.1</w:t>
      </w:r>
      <w:r w:rsidRPr="00040A8C">
        <w:rPr>
          <w:rFonts w:ascii="Times New Roman" w:hAnsi="Times New Roman" w:cs="Times New Roman"/>
          <w:sz w:val="24"/>
          <w:szCs w:val="24"/>
        </w:rPr>
        <w:t xml:space="preserve">.  Улично-дорожная сеть населенных пунктов сельского поселения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 и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шумозащитных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устройств, установки технических средств информации и организации движения.</w:t>
      </w:r>
    </w:p>
    <w:p w:rsidR="007114CC" w:rsidRPr="00040A8C" w:rsidRDefault="007114CC" w:rsidP="007114CC">
      <w:pPr>
        <w:widowControl w:val="0"/>
        <w:tabs>
          <w:tab w:val="left" w:pos="708"/>
        </w:tabs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8.1.2</w:t>
      </w:r>
      <w:r w:rsidRPr="00040A8C">
        <w:rPr>
          <w:rFonts w:ascii="Times New Roman" w:hAnsi="Times New Roman" w:cs="Times New Roman"/>
          <w:sz w:val="24"/>
          <w:szCs w:val="24"/>
        </w:rPr>
        <w:t xml:space="preserve">. Улично-дорожную сеть следует проектировать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 местного значения, а также главные улицы. 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Дальность пешеходных подходов до ближайшей остановки общественного пассажирского транспорта следует принимать не более </w:t>
      </w:r>
      <w:smartTag w:uri="urn:schemas-microsoft-com:office:smarttags" w:element="metricconverter">
        <w:smartTagPr>
          <w:attr w:name="ProductID" w:val="500 метров"/>
        </w:smartTagPr>
        <w:r w:rsidRPr="00040A8C">
          <w:rPr>
            <w:rFonts w:ascii="Times New Roman" w:hAnsi="Times New Roman" w:cs="Times New Roman"/>
            <w:sz w:val="24"/>
            <w:szCs w:val="24"/>
          </w:rPr>
          <w:t>500 метров</w:t>
        </w:r>
      </w:smartTag>
      <w:r w:rsidRPr="00040A8C">
        <w:rPr>
          <w:rFonts w:ascii="Times New Roman" w:hAnsi="Times New Roman" w:cs="Times New Roman"/>
          <w:sz w:val="24"/>
          <w:szCs w:val="24"/>
        </w:rPr>
        <w:t>;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В зонах индивидуальной усадебной застройки дальность пешеходных подходов к ближайшей остановке общественного транспорта может быть увеличена – до </w:t>
      </w:r>
      <w:smartTag w:uri="urn:schemas-microsoft-com:office:smarttags" w:element="metricconverter">
        <w:smartTagPr>
          <w:attr w:name="ProductID" w:val="800 метров"/>
        </w:smartTagPr>
        <w:r w:rsidRPr="00040A8C">
          <w:rPr>
            <w:rFonts w:ascii="Times New Roman" w:hAnsi="Times New Roman" w:cs="Times New Roman"/>
            <w:sz w:val="24"/>
            <w:szCs w:val="24"/>
          </w:rPr>
          <w:t>800 метров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widowControl w:val="0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Основные расчетные параметры уличной сети следует устанавливать в соответствии с таблицей 22.</w:t>
      </w:r>
    </w:p>
    <w:p w:rsidR="007114CC" w:rsidRPr="00040A8C" w:rsidRDefault="007114CC" w:rsidP="007114CC">
      <w:pPr>
        <w:widowControl w:val="0"/>
        <w:tabs>
          <w:tab w:val="left" w:pos="708"/>
        </w:tabs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27" w:name="_Toc297163349"/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bookmarkEnd w:id="27"/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9" w:type="dxa"/>
          <w:right w:w="39" w:type="dxa"/>
        </w:tblCellMar>
        <w:tblLook w:val="04A0"/>
      </w:tblPr>
      <w:tblGrid>
        <w:gridCol w:w="2560"/>
        <w:gridCol w:w="2701"/>
        <w:gridCol w:w="1081"/>
        <w:gridCol w:w="1081"/>
        <w:gridCol w:w="1081"/>
        <w:gridCol w:w="1081"/>
      </w:tblGrid>
      <w:tr w:rsidR="007114CC" w:rsidRPr="00040A8C" w:rsidTr="007114CC">
        <w:trPr>
          <w:trHeight w:val="277"/>
          <w:jc w:val="center"/>
        </w:trPr>
        <w:tc>
          <w:tcPr>
            <w:tcW w:w="9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14CC" w:rsidRPr="00040A8C" w:rsidRDefault="007114CC">
            <w:pPr>
              <w:widowControl w:val="0"/>
              <w:ind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</w:t>
            </w: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Таблица 22.  </w:t>
            </w:r>
          </w:p>
        </w:tc>
      </w:tr>
      <w:tr w:rsidR="007114CC" w:rsidRPr="00040A8C" w:rsidTr="007114CC">
        <w:trPr>
          <w:trHeight w:val="659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Категория сельских улиц и дорог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Основное назначение.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Расчетная скорость движения, </w:t>
            </w:r>
            <w:proofErr w:type="gramStart"/>
            <w:r w:rsidRPr="00040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км</w:t>
            </w:r>
            <w:proofErr w:type="gramEnd"/>
            <w:r w:rsidRPr="00040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Ширина полосы движения,</w:t>
            </w:r>
          </w:p>
          <w:p w:rsidR="007114CC" w:rsidRPr="00040A8C" w:rsidRDefault="007114C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Число полос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Ширина пешеходной части тротуара, </w:t>
            </w:r>
            <w:proofErr w:type="gramStart"/>
            <w:r w:rsidRPr="00040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proofErr w:type="gramEnd"/>
          </w:p>
        </w:tc>
      </w:tr>
      <w:tr w:rsidR="007114CC" w:rsidRPr="00040A8C" w:rsidTr="007114CC">
        <w:trPr>
          <w:trHeight w:val="227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CC" w:rsidRPr="00040A8C" w:rsidRDefault="007114CC">
            <w:pPr>
              <w:widowControl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CC" w:rsidRPr="00040A8C" w:rsidRDefault="007114CC">
            <w:pPr>
              <w:widowControl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 Поселковая дорога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Связь сельского поселения с внешними дорогами общей сети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7114CC" w:rsidRPr="00040A8C" w:rsidTr="007114CC">
        <w:trPr>
          <w:trHeight w:val="227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</w:t>
            </w:r>
          </w:p>
          <w:p w:rsidR="007114CC" w:rsidRPr="00040A8C" w:rsidRDefault="007114CC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Главная улица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1,5-2,25</w:t>
            </w:r>
          </w:p>
        </w:tc>
      </w:tr>
      <w:tr w:rsidR="007114CC" w:rsidRPr="00040A8C" w:rsidTr="007114CC">
        <w:trPr>
          <w:jc w:val="center"/>
        </w:trPr>
        <w:tc>
          <w:tcPr>
            <w:tcW w:w="9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Улица в жилой застройке</w:t>
            </w:r>
          </w:p>
        </w:tc>
      </w:tr>
      <w:tr w:rsidR="007114CC" w:rsidRPr="00040A8C" w:rsidTr="007114CC">
        <w:trPr>
          <w:trHeight w:val="323"/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ind w:left="57" w:firstLine="103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Связь внутри жилых территорий и с главной улицей по направлениям с интенсивным  движением.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1,0-1,5</w:t>
            </w:r>
          </w:p>
        </w:tc>
      </w:tr>
      <w:tr w:rsidR="007114CC" w:rsidRPr="00040A8C" w:rsidTr="007114CC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ind w:left="57" w:firstLine="103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Второстепенная</w:t>
            </w:r>
          </w:p>
          <w:p w:rsidR="007114CC" w:rsidRPr="00040A8C" w:rsidRDefault="007114CC">
            <w:pPr>
              <w:widowControl w:val="0"/>
              <w:ind w:left="57" w:firstLine="103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(переулок)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14CC" w:rsidRPr="00040A8C" w:rsidTr="007114CC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ind w:left="57" w:firstLine="103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Проезд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Связь жилых домов, расположенных в глубине квартала, с улицей.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2,75-3,0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0-1,0</w:t>
            </w:r>
          </w:p>
        </w:tc>
      </w:tr>
      <w:tr w:rsidR="007114CC" w:rsidRPr="00040A8C" w:rsidTr="007114CC">
        <w:trPr>
          <w:jc w:val="center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Хозяйственный проезд,</w:t>
            </w:r>
          </w:p>
          <w:p w:rsidR="007114CC" w:rsidRPr="00040A8C" w:rsidRDefault="007114CC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скотопрогон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noBreakHyphen/>
              <w:t>--</w:t>
            </w:r>
          </w:p>
        </w:tc>
      </w:tr>
    </w:tbl>
    <w:p w:rsidR="007114CC" w:rsidRPr="00040A8C" w:rsidRDefault="007114CC" w:rsidP="007114CC">
      <w:pPr>
        <w:widowControl w:val="0"/>
        <w:tabs>
          <w:tab w:val="left" w:pos="708"/>
        </w:tabs>
        <w:ind w:firstLine="720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040A8C">
        <w:rPr>
          <w:rFonts w:ascii="Times New Roman" w:hAnsi="Times New Roman" w:cs="Times New Roman"/>
          <w:spacing w:val="40"/>
          <w:sz w:val="24"/>
          <w:szCs w:val="24"/>
        </w:rPr>
        <w:t>Примечания:</w:t>
      </w:r>
    </w:p>
    <w:p w:rsidR="007114CC" w:rsidRPr="00040A8C" w:rsidRDefault="007114CC" w:rsidP="007114CC">
      <w:pPr>
        <w:widowControl w:val="0"/>
        <w:tabs>
          <w:tab w:val="left" w:pos="70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1. 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 с учетом санитарно-гигиенических требований и требований гражданской обороны. </w:t>
      </w:r>
    </w:p>
    <w:p w:rsidR="007114CC" w:rsidRPr="00040A8C" w:rsidRDefault="007114CC" w:rsidP="007114CC">
      <w:pPr>
        <w:widowControl w:val="0"/>
        <w:tabs>
          <w:tab w:val="left" w:pos="70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2. В ширину пешеходной части тротуаров и дорожек не включаются площади, необходимые для размещения киосков, скамеек и т. п.</w:t>
      </w:r>
    </w:p>
    <w:p w:rsidR="007114CC" w:rsidRPr="00040A8C" w:rsidRDefault="007114CC" w:rsidP="007114CC">
      <w:pPr>
        <w:widowControl w:val="0"/>
        <w:tabs>
          <w:tab w:val="left" w:pos="70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3.  В условиях реконструкции на улицах местного значения, а также при расчетном пешеходном движении менее 50 чел./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в обоих направлениях допускается устройство тротуаров и дорожек шириной </w:t>
      </w:r>
      <w:smartTag w:uri="urn:schemas-microsoft-com:office:smarttags" w:element="metricconverter">
        <w:smartTagPr>
          <w:attr w:name="ProductID" w:val="1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widowControl w:val="0"/>
        <w:tabs>
          <w:tab w:val="left" w:pos="70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4. 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0,5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widowControl w:val="0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8.1.3</w:t>
      </w:r>
      <w:r w:rsidRPr="00040A8C">
        <w:rPr>
          <w:rFonts w:ascii="Times New Roman" w:hAnsi="Times New Roman" w:cs="Times New Roman"/>
          <w:sz w:val="24"/>
          <w:szCs w:val="24"/>
        </w:rPr>
        <w:t xml:space="preserve">. Для обеспечения подъездов к группам жилых зданий и иных объектов, а также к отдельным зданиям следует предусматривать </w:t>
      </w:r>
      <w:r w:rsidRPr="00040A8C">
        <w:rPr>
          <w:rFonts w:ascii="Times New Roman" w:hAnsi="Times New Roman" w:cs="Times New Roman"/>
          <w:b/>
          <w:sz w:val="24"/>
          <w:szCs w:val="24"/>
        </w:rPr>
        <w:t>проезды</w:t>
      </w:r>
      <w:r w:rsidRPr="00040A8C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7114CC" w:rsidRPr="00040A8C" w:rsidRDefault="007114CC" w:rsidP="007114CC">
      <w:pPr>
        <w:widowControl w:val="0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- к группам жилых зданий, крупным учреждениям и предприятиям обслуживания, торговым центрам, участкам школ и дошкольных учреждений – основные с шириной проезжей части </w:t>
      </w:r>
      <w:smartTag w:uri="urn:schemas-microsoft-com:office:smarttags" w:element="metricconverter">
        <w:smartTagPr>
          <w:attr w:name="ProductID" w:val="5,5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5,5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;</w:t>
      </w:r>
    </w:p>
    <w:p w:rsidR="007114CC" w:rsidRPr="00040A8C" w:rsidRDefault="007114CC" w:rsidP="007114CC">
      <w:pPr>
        <w:widowControl w:val="0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- к отдельно стоящим зданиям – второстепенные с шириной проезжей части </w:t>
      </w:r>
      <w:smartTag w:uri="urn:schemas-microsoft-com:office:smarttags" w:element="metricconverter">
        <w:smartTagPr>
          <w:attr w:name="ProductID" w:val="3,5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3,5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widowControl w:val="0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</w:t>
      </w:r>
      <w:smartTag w:uri="urn:schemas-microsoft-com:office:smarttags" w:element="metricconverter">
        <w:smartTagPr>
          <w:attr w:name="ProductID" w:val="3,5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3,5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widowControl w:val="0"/>
        <w:tabs>
          <w:tab w:val="left" w:pos="708"/>
        </w:tabs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К отдельно стоящим жилым зданиям, а также к объектам, посещаемым инвалидами, допускается устройство проездов, совмещенных с тротуарами при протяженности их не более </w:t>
      </w:r>
      <w:smartTag w:uri="urn:schemas-microsoft-com:office:smarttags" w:element="metricconverter">
        <w:smartTagPr>
          <w:attr w:name="ProductID" w:val="15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150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и общей ширине не менее </w:t>
      </w:r>
      <w:smartTag w:uri="urn:schemas-microsoft-com:office:smarttags" w:element="metricconverter">
        <w:smartTagPr>
          <w:attr w:name="ProductID" w:val="4,2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4,2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, а в малоэтажной (2-3 этажа) застройке при ширине не менее </w:t>
      </w:r>
      <w:smartTag w:uri="urn:schemas-microsoft-com:office:smarttags" w:element="metricconverter">
        <w:smartTagPr>
          <w:attr w:name="ProductID" w:val="3,5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3,5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widowControl w:val="0"/>
        <w:tabs>
          <w:tab w:val="left" w:pos="708"/>
        </w:tabs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8.1.4.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Тупиковые проезды к отдельно стоящим зданиям в соответствии с </w:t>
      </w:r>
      <w:r w:rsidRPr="00040A8C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требованиями Федерального закона от 22.07.2008 г. № 123-ФЗ «Технический регламент о требованиях пожарной безопасности» должны быть протяженностью не более </w:t>
      </w:r>
      <w:smartTag w:uri="urn:schemas-microsoft-com:office:smarttags" w:element="metricconverter">
        <w:smartTagPr>
          <w:attr w:name="ProductID" w:val="15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150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и заканчиваться разворотными площадками размером в плане 16×16 м.</w:t>
      </w:r>
    </w:p>
    <w:p w:rsidR="007114CC" w:rsidRPr="00040A8C" w:rsidRDefault="007114CC" w:rsidP="007114CC">
      <w:pPr>
        <w:widowControl w:val="0"/>
        <w:tabs>
          <w:tab w:val="left" w:pos="708"/>
        </w:tabs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Использование разворотных площадок для стоянки автомобилей не допускается.</w:t>
      </w:r>
    </w:p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 w:line="235" w:lineRule="auto"/>
        <w:ind w:firstLine="709"/>
        <w:jc w:val="both"/>
      </w:pPr>
      <w:r w:rsidRPr="00040A8C">
        <w:rPr>
          <w:b/>
        </w:rPr>
        <w:t>8.1.5</w:t>
      </w:r>
      <w:r w:rsidRPr="00040A8C">
        <w:t xml:space="preserve">. В зоне малоэтажной жилой застройки основные проезды проектируются с двусторонним движением с шириной проезжей части </w:t>
      </w:r>
      <w:smartTag w:uri="urn:schemas-microsoft-com:office:smarttags" w:element="metricconverter">
        <w:smartTagPr>
          <w:attr w:name="ProductID" w:val="6 м"/>
        </w:smartTagPr>
        <w:r w:rsidRPr="00040A8C">
          <w:t>6 м</w:t>
        </w:r>
      </w:smartTag>
      <w:r w:rsidRPr="00040A8C">
        <w:t xml:space="preserve">. </w:t>
      </w:r>
    </w:p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 w:line="235" w:lineRule="auto"/>
        <w:ind w:firstLine="709"/>
        <w:jc w:val="both"/>
      </w:pPr>
      <w:r w:rsidRPr="00040A8C">
        <w:t xml:space="preserve">Допускается устройство основных проездов с кольцевым односторонним движением транспорта протяженностью не более </w:t>
      </w:r>
      <w:smartTag w:uri="urn:schemas-microsoft-com:office:smarttags" w:element="metricconverter">
        <w:smartTagPr>
          <w:attr w:name="ProductID" w:val="300 м"/>
        </w:smartTagPr>
        <w:r w:rsidRPr="00040A8C">
          <w:t>300 м</w:t>
        </w:r>
      </w:smartTag>
      <w:r w:rsidRPr="00040A8C">
        <w:t xml:space="preserve"> и проезжей частью в одну полосу движения шириной не менее </w:t>
      </w:r>
      <w:smartTag w:uri="urn:schemas-microsoft-com:office:smarttags" w:element="metricconverter">
        <w:smartTagPr>
          <w:attr w:name="ProductID" w:val="4 м"/>
        </w:smartTagPr>
        <w:r w:rsidRPr="00040A8C">
          <w:t>4 м</w:t>
        </w:r>
      </w:smartTag>
      <w:r w:rsidRPr="00040A8C">
        <w:t>.</w:t>
      </w:r>
    </w:p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 w:line="235" w:lineRule="auto"/>
        <w:ind w:firstLine="709"/>
        <w:jc w:val="both"/>
      </w:pPr>
      <w:r w:rsidRPr="00040A8C">
        <w:t xml:space="preserve">На однополосных проездах необходимо предусматривать разъездные площадки шириной не менее </w:t>
      </w:r>
      <w:smartTag w:uri="urn:schemas-microsoft-com:office:smarttags" w:element="metricconverter">
        <w:smartTagPr>
          <w:attr w:name="ProductID" w:val="7 м"/>
        </w:smartTagPr>
        <w:r w:rsidRPr="00040A8C">
          <w:t>7 м</w:t>
        </w:r>
      </w:smartTag>
      <w:r w:rsidRPr="00040A8C">
        <w:t xml:space="preserve"> и длиной не менее </w:t>
      </w:r>
      <w:smartTag w:uri="urn:schemas-microsoft-com:office:smarttags" w:element="metricconverter">
        <w:smartTagPr>
          <w:attr w:name="ProductID" w:val="15 м"/>
        </w:smartTagPr>
        <w:r w:rsidRPr="00040A8C">
          <w:t>15 м</w:t>
        </w:r>
      </w:smartTag>
      <w:r w:rsidRPr="00040A8C">
        <w:t xml:space="preserve">, включая ширину проезжей части. Расстояние между разъездными площадками, а также между разъездными площадками и перекрестками должно быть не более </w:t>
      </w:r>
      <w:smartTag w:uri="urn:schemas-microsoft-com:office:smarttags" w:element="metricconverter">
        <w:smartTagPr>
          <w:attr w:name="ProductID" w:val="200 м"/>
        </w:smartTagPr>
        <w:r w:rsidRPr="00040A8C">
          <w:t>200 м</w:t>
        </w:r>
      </w:smartTag>
      <w:r w:rsidRPr="00040A8C">
        <w:t>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Вдоль основных проездов необходимо устройство тротуаров шириной не менее </w:t>
      </w:r>
      <w:smartTag w:uri="urn:schemas-microsoft-com:office:smarttags" w:element="metricconverter">
        <w:smartTagPr>
          <w:attr w:name="ProductID" w:val="1,5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1,5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 Тротуары могут устраиваться с одной стороны.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В зоне малоэтажной жилой застройки второстепенные проезды допускается проектировать однополосными шириной не менее </w:t>
      </w:r>
      <w:smartTag w:uri="urn:schemas-microsoft-com:office:smarttags" w:element="metricconverter">
        <w:smartTagPr>
          <w:attr w:name="ProductID" w:val="4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4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 Устройство тротуаров вдоль второстепенных проездов не регламентируется.</w:t>
      </w:r>
    </w:p>
    <w:p w:rsidR="007114CC" w:rsidRPr="00040A8C" w:rsidRDefault="007114CC" w:rsidP="007114CC">
      <w:pPr>
        <w:widowControl w:val="0"/>
        <w:tabs>
          <w:tab w:val="left" w:pos="708"/>
        </w:tabs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8.1.6</w:t>
      </w:r>
      <w:r w:rsidRPr="00040A8C">
        <w:rPr>
          <w:rFonts w:ascii="Times New Roman" w:hAnsi="Times New Roman" w:cs="Times New Roman"/>
          <w:sz w:val="24"/>
          <w:szCs w:val="24"/>
        </w:rPr>
        <w:t xml:space="preserve">. Тротуары и велосипедные дорожки следует устраивать приподнятыми на </w:t>
      </w:r>
      <w:smartTag w:uri="urn:schemas-microsoft-com:office:smarttags" w:element="metricconverter">
        <w:smartTagPr>
          <w:attr w:name="ProductID" w:val="0,15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0,15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над уровнем проездов. Пересечения тротуаров и велосипедных дорожек с второстепенными проездами,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1,5 и </w:t>
      </w:r>
      <w:smartTag w:uri="urn:schemas-microsoft-com:office:smarttags" w:element="metricconverter">
        <w:smartTagPr>
          <w:attr w:name="ProductID" w:val="3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3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widowControl w:val="0"/>
        <w:tabs>
          <w:tab w:val="left" w:pos="708"/>
        </w:tabs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8.1.7</w:t>
      </w:r>
      <w:r w:rsidRPr="00040A8C">
        <w:rPr>
          <w:rFonts w:ascii="Times New Roman" w:hAnsi="Times New Roman" w:cs="Times New Roman"/>
          <w:sz w:val="24"/>
          <w:szCs w:val="24"/>
        </w:rPr>
        <w:t xml:space="preserve">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</w:t>
      </w:r>
    </w:p>
    <w:p w:rsidR="007114CC" w:rsidRPr="00040A8C" w:rsidRDefault="007114CC" w:rsidP="007114CC">
      <w:pPr>
        <w:widowControl w:val="0"/>
        <w:tabs>
          <w:tab w:val="left" w:pos="708"/>
        </w:tabs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Ширина велосипедной полосы должна быть не менее </w:t>
      </w:r>
      <w:smartTag w:uri="urn:schemas-microsoft-com:office:smarttags" w:element="metricconverter">
        <w:smartTagPr>
          <w:attr w:name="ProductID" w:val="1,2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1,2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при движении в направлении транспортного потока и не менее </w:t>
      </w:r>
      <w:smartTag w:uri="urn:schemas-microsoft-com:office:smarttags" w:element="metricconverter">
        <w:smartTagPr>
          <w:attr w:name="ProductID" w:val="1,5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1,5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при встречном движении. Ширина велосипедной полосы, устраиваемой вдоль тротуара,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 Наименьшие расстояния безопасности от края велодорожки следует принимать, м:</w:t>
      </w:r>
    </w:p>
    <w:p w:rsidR="007114CC" w:rsidRPr="00040A8C" w:rsidRDefault="007114CC" w:rsidP="007114CC">
      <w:pPr>
        <w:widowControl w:val="0"/>
        <w:tabs>
          <w:tab w:val="left" w:pos="708"/>
        </w:tabs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до проезжей части, опор транспортных сооружений и деревьев – 0,75;</w:t>
      </w:r>
    </w:p>
    <w:p w:rsidR="007114CC" w:rsidRPr="00040A8C" w:rsidRDefault="007114CC" w:rsidP="007114CC">
      <w:pPr>
        <w:widowControl w:val="0"/>
        <w:tabs>
          <w:tab w:val="left" w:pos="708"/>
        </w:tabs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до тротуаров – 0,5;</w:t>
      </w:r>
    </w:p>
    <w:p w:rsidR="007114CC" w:rsidRPr="00040A8C" w:rsidRDefault="007114CC" w:rsidP="007114CC">
      <w:pPr>
        <w:widowControl w:val="0"/>
        <w:tabs>
          <w:tab w:val="left" w:pos="708"/>
        </w:tabs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до стоянок автомобилей и остановок общественного транспорта – 1,5.</w:t>
      </w:r>
    </w:p>
    <w:p w:rsidR="007114CC" w:rsidRPr="00040A8C" w:rsidRDefault="007114CC" w:rsidP="007114CC">
      <w:pPr>
        <w:widowControl w:val="0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8.1.8</w:t>
      </w:r>
      <w:r w:rsidRPr="00040A8C">
        <w:rPr>
          <w:rFonts w:ascii="Times New Roman" w:hAnsi="Times New Roman" w:cs="Times New Roman"/>
          <w:sz w:val="24"/>
          <w:szCs w:val="24"/>
        </w:rPr>
        <w:t xml:space="preserve">. В местах размещения домов для престарелых и инвалидов,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колясок. При этом высота вертикальных препятствий (бортовые камни,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поребрики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) на пути следования не должна превышать </w:t>
      </w:r>
      <w:smartTag w:uri="urn:schemas-microsoft-com:office:smarttags" w:element="metricconverter">
        <w:smartTagPr>
          <w:attr w:name="ProductID" w:val="5 с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040A8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114CC" w:rsidRPr="00040A8C" w:rsidRDefault="007114CC" w:rsidP="007114CC">
      <w:pPr>
        <w:widowControl w:val="0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 w:line="235" w:lineRule="auto"/>
        <w:ind w:firstLine="709"/>
        <w:jc w:val="center"/>
        <w:rPr>
          <w:b/>
          <w:iCs/>
        </w:rPr>
      </w:pPr>
      <w:r w:rsidRPr="00040A8C">
        <w:rPr>
          <w:b/>
        </w:rPr>
        <w:t xml:space="preserve">8.2. </w:t>
      </w:r>
      <w:r w:rsidRPr="00040A8C">
        <w:rPr>
          <w:b/>
          <w:iCs/>
        </w:rPr>
        <w:t>Сооружения и устройства для хранения, парковки</w:t>
      </w:r>
    </w:p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 w:line="235" w:lineRule="auto"/>
        <w:ind w:firstLine="709"/>
        <w:jc w:val="center"/>
        <w:rPr>
          <w:b/>
          <w:iCs/>
        </w:rPr>
      </w:pPr>
      <w:r w:rsidRPr="00040A8C">
        <w:rPr>
          <w:b/>
          <w:iCs/>
        </w:rPr>
        <w:t>и обслуживания транспортных средств.</w:t>
      </w:r>
    </w:p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 w:line="235" w:lineRule="auto"/>
        <w:ind w:firstLine="709"/>
        <w:jc w:val="both"/>
        <w:rPr>
          <w:b/>
          <w:iCs/>
        </w:rPr>
      </w:pPr>
    </w:p>
    <w:p w:rsidR="007114CC" w:rsidRPr="00040A8C" w:rsidRDefault="007114CC" w:rsidP="007114CC">
      <w:pPr>
        <w:widowControl w:val="0"/>
        <w:tabs>
          <w:tab w:val="left" w:pos="70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8.2.1</w:t>
      </w:r>
      <w:r w:rsidRPr="00040A8C">
        <w:rPr>
          <w:rFonts w:ascii="Times New Roman" w:hAnsi="Times New Roman" w:cs="Times New Roman"/>
          <w:sz w:val="24"/>
          <w:szCs w:val="24"/>
        </w:rPr>
        <w:t xml:space="preserve">. Общая обеспеченность закрытыми и открытыми </w:t>
      </w:r>
      <w:r w:rsidRPr="00040A8C">
        <w:rPr>
          <w:rFonts w:ascii="Times New Roman" w:hAnsi="Times New Roman" w:cs="Times New Roman"/>
          <w:b/>
          <w:sz w:val="24"/>
          <w:szCs w:val="24"/>
        </w:rPr>
        <w:t xml:space="preserve">автостоянками для </w:t>
      </w:r>
      <w:r w:rsidRPr="00040A8C">
        <w:rPr>
          <w:rFonts w:ascii="Times New Roman" w:hAnsi="Times New Roman" w:cs="Times New Roman"/>
          <w:b/>
          <w:sz w:val="24"/>
          <w:szCs w:val="24"/>
        </w:rPr>
        <w:lastRenderedPageBreak/>
        <w:t>постоянного хранения</w:t>
      </w:r>
      <w:r w:rsidRPr="00040A8C">
        <w:rPr>
          <w:rFonts w:ascii="Times New Roman" w:hAnsi="Times New Roman" w:cs="Times New Roman"/>
          <w:sz w:val="24"/>
          <w:szCs w:val="24"/>
        </w:rPr>
        <w:t xml:space="preserve"> автомобилей определяется из расчета минимально допустимого уровня обеспеченности  не менее 90 % расчетного числа индивидуальных легковых автомобилей.</w:t>
      </w:r>
    </w:p>
    <w:p w:rsidR="007114CC" w:rsidRPr="00040A8C" w:rsidRDefault="007114CC" w:rsidP="007114CC">
      <w:pPr>
        <w:widowControl w:val="0"/>
        <w:tabs>
          <w:tab w:val="left" w:pos="70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Допускается предусматривать сезонное хранение 10 % парка легковых автомобилей на автостоянках открытого и закрытого типа, расположенных за пределами селитебных территорий поселения.</w:t>
      </w:r>
    </w:p>
    <w:p w:rsidR="007114CC" w:rsidRPr="00040A8C" w:rsidRDefault="007114CC" w:rsidP="007114CC">
      <w:pPr>
        <w:widowControl w:val="0"/>
        <w:tabs>
          <w:tab w:val="left" w:pos="70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следующих коэффициентов:</w:t>
      </w:r>
    </w:p>
    <w:p w:rsidR="007114CC" w:rsidRPr="00040A8C" w:rsidRDefault="007114CC" w:rsidP="007114CC">
      <w:pPr>
        <w:widowControl w:val="0"/>
        <w:tabs>
          <w:tab w:val="left" w:pos="70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мотоциклы и мотороллеры с колясками, мотоколяски – 0,5;</w:t>
      </w:r>
    </w:p>
    <w:p w:rsidR="007114CC" w:rsidRPr="00040A8C" w:rsidRDefault="007114CC" w:rsidP="007114CC">
      <w:pPr>
        <w:widowControl w:val="0"/>
        <w:tabs>
          <w:tab w:val="left" w:pos="70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мотоциклы и мотороллеры без колясок – 0,25;</w:t>
      </w:r>
    </w:p>
    <w:p w:rsidR="007114CC" w:rsidRPr="00040A8C" w:rsidRDefault="007114CC" w:rsidP="007114CC">
      <w:pPr>
        <w:widowControl w:val="0"/>
        <w:tabs>
          <w:tab w:val="left" w:pos="70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мопеды и велосипеды – 0,1.</w:t>
      </w:r>
    </w:p>
    <w:p w:rsidR="007114CC" w:rsidRPr="00040A8C" w:rsidRDefault="007114CC" w:rsidP="007114CC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 8.2.2.</w:t>
      </w:r>
      <w:r w:rsidRPr="00040A8C">
        <w:rPr>
          <w:rFonts w:ascii="Times New Roman" w:hAnsi="Times New Roman" w:cs="Times New Roman"/>
          <w:sz w:val="24"/>
          <w:szCs w:val="24"/>
        </w:rPr>
        <w:t xml:space="preserve">   Норматив стоянок легковых автомобилей</w:t>
      </w:r>
    </w:p>
    <w:p w:rsidR="007114CC" w:rsidRPr="00040A8C" w:rsidRDefault="007114CC" w:rsidP="007114CC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Нормы расчета стоянок легковых автомобилей допускается принимать в соответствии с таблицей 23.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Ind w:w="-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97"/>
        <w:gridCol w:w="2287"/>
        <w:gridCol w:w="1701"/>
      </w:tblGrid>
      <w:tr w:rsidR="007114CC" w:rsidRPr="00040A8C" w:rsidTr="007114CC">
        <w:trPr>
          <w:trHeight w:val="309"/>
        </w:trPr>
        <w:tc>
          <w:tcPr>
            <w:tcW w:w="9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Таблица 23</w:t>
            </w:r>
          </w:p>
        </w:tc>
      </w:tr>
      <w:tr w:rsidR="007114CC" w:rsidRPr="00040A8C" w:rsidTr="007114CC">
        <w:trPr>
          <w:trHeight w:val="848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040A8C">
              <w:rPr>
                <w:rFonts w:cs="Times New Roman"/>
              </w:rPr>
              <w:t>Рекреационные территории, объекты отдыха, здания и сооружения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040A8C">
              <w:rPr>
                <w:rFonts w:cs="Times New Roman"/>
              </w:rPr>
              <w:t>Расчетная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040A8C">
              <w:rPr>
                <w:rFonts w:cs="Times New Roman"/>
              </w:rPr>
              <w:t xml:space="preserve">Число </w:t>
            </w:r>
            <w:proofErr w:type="spellStart"/>
            <w:r w:rsidRPr="00040A8C">
              <w:rPr>
                <w:rFonts w:cs="Times New Roman"/>
              </w:rPr>
              <w:t>машиномест</w:t>
            </w:r>
            <w:proofErr w:type="spellEnd"/>
            <w:r w:rsidRPr="00040A8C">
              <w:rPr>
                <w:rFonts w:cs="Times New Roman"/>
              </w:rPr>
              <w:t xml:space="preserve"> </w:t>
            </w:r>
          </w:p>
          <w:p w:rsidR="007114CC" w:rsidRPr="00040A8C" w:rsidRDefault="007114CC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040A8C">
              <w:rPr>
                <w:rFonts w:cs="Times New Roman"/>
              </w:rPr>
              <w:t>на расчетную единицу</w:t>
            </w:r>
          </w:p>
        </w:tc>
      </w:tr>
      <w:tr w:rsidR="007114CC" w:rsidRPr="00040A8C" w:rsidTr="007114CC">
        <w:trPr>
          <w:trHeight w:val="23"/>
        </w:trPr>
        <w:tc>
          <w:tcPr>
            <w:tcW w:w="9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  <w:bCs/>
              </w:rPr>
            </w:pPr>
            <w:r w:rsidRPr="00040A8C">
              <w:rPr>
                <w:rFonts w:cs="Times New Roman"/>
                <w:bCs/>
              </w:rPr>
              <w:t>Рекреационные территории и объекты отдыха</w:t>
            </w:r>
          </w:p>
        </w:tc>
      </w:tr>
      <w:tr w:rsidR="007114CC" w:rsidRPr="00040A8C" w:rsidTr="007114CC">
        <w:trPr>
          <w:trHeight w:val="2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040A8C">
              <w:rPr>
                <w:rFonts w:cs="Times New Roman"/>
              </w:rPr>
              <w:t>Пляжи и парки в зонах отдыха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040A8C">
              <w:rPr>
                <w:rFonts w:cs="Times New Roman"/>
              </w:rPr>
              <w:t>100 единовременных посетителей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040A8C">
              <w:rPr>
                <w:rFonts w:cs="Times New Roman"/>
              </w:rPr>
              <w:t>20-25</w:t>
            </w:r>
          </w:p>
        </w:tc>
      </w:tr>
      <w:tr w:rsidR="007114CC" w:rsidRPr="00040A8C" w:rsidTr="007114CC">
        <w:trPr>
          <w:trHeight w:val="2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040A8C">
              <w:rPr>
                <w:rFonts w:cs="Times New Roman"/>
              </w:rPr>
              <w:t>Лесопарки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040A8C">
              <w:rPr>
                <w:rFonts w:cs="Times New Roman"/>
              </w:rPr>
              <w:t>100 единовременных посетителей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040A8C">
              <w:rPr>
                <w:rFonts w:cs="Times New Roman"/>
              </w:rPr>
              <w:t>7-10</w:t>
            </w:r>
          </w:p>
        </w:tc>
      </w:tr>
      <w:tr w:rsidR="007114CC" w:rsidRPr="00040A8C" w:rsidTr="007114CC">
        <w:trPr>
          <w:trHeight w:val="2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040A8C">
              <w:rPr>
                <w:rFonts w:cs="Times New Roman"/>
              </w:rPr>
              <w:t>Базы кратковременного отдыха (спортивные,  рыболовные, охотничьи и др.)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040A8C">
              <w:rPr>
                <w:rFonts w:cs="Times New Roman"/>
              </w:rPr>
              <w:t>100 единовременных посетителей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040A8C">
              <w:rPr>
                <w:rFonts w:cs="Times New Roman"/>
              </w:rPr>
              <w:t>20-25</w:t>
            </w:r>
          </w:p>
        </w:tc>
      </w:tr>
      <w:tr w:rsidR="007114CC" w:rsidRPr="00040A8C" w:rsidTr="007114CC">
        <w:trPr>
          <w:trHeight w:val="2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040A8C">
              <w:rPr>
                <w:rFonts w:cs="Times New Roman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040A8C">
              <w:rPr>
                <w:rFonts w:cs="Times New Roman"/>
              </w:rPr>
              <w:t>100 отдыхающих и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040A8C">
              <w:rPr>
                <w:rFonts w:cs="Times New Roman"/>
              </w:rPr>
              <w:t>3-5</w:t>
            </w:r>
          </w:p>
        </w:tc>
      </w:tr>
      <w:tr w:rsidR="007114CC" w:rsidRPr="00040A8C" w:rsidTr="007114CC">
        <w:trPr>
          <w:trHeight w:val="2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040A8C">
              <w:rPr>
                <w:rFonts w:cs="Times New Roman"/>
              </w:rPr>
              <w:t>Гостиницы, мотели и кемпинги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040A8C">
              <w:rPr>
                <w:rFonts w:cs="Times New Roman"/>
              </w:rPr>
              <w:t>То 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040A8C">
              <w:rPr>
                <w:rFonts w:cs="Times New Roman"/>
              </w:rPr>
              <w:t>7-10</w:t>
            </w:r>
          </w:p>
        </w:tc>
      </w:tr>
      <w:tr w:rsidR="007114CC" w:rsidRPr="00040A8C" w:rsidTr="007114CC">
        <w:trPr>
          <w:trHeight w:val="2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040A8C">
              <w:rPr>
                <w:rFonts w:cs="Times New Roman"/>
              </w:rPr>
              <w:t xml:space="preserve">Предприятия общественного питания, торговли </w:t>
            </w:r>
          </w:p>
          <w:p w:rsidR="007114CC" w:rsidRPr="00040A8C" w:rsidRDefault="007114CC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040A8C">
              <w:rPr>
                <w:rFonts w:cs="Times New Roman"/>
              </w:rPr>
              <w:t>и коммунально-бытового обслуживания в зонах отдыха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040A8C">
              <w:rPr>
                <w:rFonts w:cs="Times New Roman"/>
              </w:rPr>
              <w:t>100 мест в залах или посетителей и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040A8C">
              <w:rPr>
                <w:rFonts w:cs="Times New Roman"/>
              </w:rPr>
              <w:t>7-10</w:t>
            </w:r>
          </w:p>
        </w:tc>
      </w:tr>
      <w:tr w:rsidR="007114CC" w:rsidRPr="00040A8C" w:rsidTr="007114CC">
        <w:trPr>
          <w:trHeight w:val="23"/>
        </w:trPr>
        <w:tc>
          <w:tcPr>
            <w:tcW w:w="9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  <w:bCs/>
              </w:rPr>
            </w:pPr>
            <w:r w:rsidRPr="00040A8C">
              <w:rPr>
                <w:rFonts w:cs="Times New Roman"/>
                <w:bCs/>
              </w:rPr>
              <w:t>Здания и сооружения</w:t>
            </w:r>
          </w:p>
        </w:tc>
      </w:tr>
      <w:tr w:rsidR="007114CC" w:rsidRPr="00040A8C" w:rsidTr="007114CC">
        <w:trPr>
          <w:trHeight w:val="2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040A8C">
              <w:rPr>
                <w:rFonts w:cs="Times New Roman"/>
              </w:rPr>
              <w:t xml:space="preserve">Учреждения управления, кредитно-финансовые </w:t>
            </w:r>
          </w:p>
          <w:p w:rsidR="007114CC" w:rsidRPr="00040A8C" w:rsidRDefault="007114CC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040A8C">
              <w:rPr>
                <w:rFonts w:cs="Times New Roman"/>
              </w:rPr>
              <w:t>учреждения,  здания офисного типа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040A8C">
                <w:rPr>
                  <w:rFonts w:cs="Times New Roman"/>
                </w:rPr>
                <w:t>100 м</w:t>
              </w:r>
              <w:proofErr w:type="gramStart"/>
              <w:r w:rsidRPr="00040A8C">
                <w:rPr>
                  <w:rFonts w:cs="Times New Roman"/>
                </w:rPr>
                <w:t>2</w:t>
              </w:r>
            </w:smartTag>
            <w:proofErr w:type="gramEnd"/>
          </w:p>
          <w:p w:rsidR="007114CC" w:rsidRPr="00040A8C" w:rsidRDefault="007114CC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040A8C">
              <w:rPr>
                <w:rFonts w:cs="Times New Roman"/>
              </w:rPr>
              <w:t>общей площади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14CC" w:rsidRPr="00040A8C" w:rsidRDefault="007114CC">
            <w:pPr>
              <w:pStyle w:val="Standard"/>
              <w:shd w:val="clear" w:color="auto" w:fill="FFFFFF"/>
              <w:snapToGrid w:val="0"/>
              <w:ind w:right="-40"/>
              <w:jc w:val="center"/>
              <w:rPr>
                <w:rFonts w:cs="Times New Roman"/>
              </w:rPr>
            </w:pPr>
          </w:p>
          <w:p w:rsidR="007114CC" w:rsidRPr="00040A8C" w:rsidRDefault="007114CC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040A8C">
              <w:rPr>
                <w:rFonts w:cs="Times New Roman"/>
              </w:rPr>
              <w:t>7-10</w:t>
            </w:r>
          </w:p>
        </w:tc>
      </w:tr>
      <w:tr w:rsidR="007114CC" w:rsidRPr="00040A8C" w:rsidTr="007114CC">
        <w:trPr>
          <w:trHeight w:val="2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040A8C">
              <w:rPr>
                <w:rFonts w:cs="Times New Roman"/>
              </w:rPr>
              <w:t>Учреждения общего образования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snapToGrid w:val="0"/>
              <w:ind w:right="-40"/>
              <w:jc w:val="center"/>
              <w:rPr>
                <w:rFonts w:cs="Times New Roman"/>
              </w:rPr>
            </w:pPr>
            <w:r w:rsidRPr="00040A8C">
              <w:rPr>
                <w:rFonts w:cs="Times New Roman"/>
              </w:rPr>
              <w:t>100мест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snapToGrid w:val="0"/>
              <w:ind w:right="-40"/>
              <w:jc w:val="center"/>
              <w:rPr>
                <w:rFonts w:cs="Times New Roman"/>
              </w:rPr>
            </w:pPr>
            <w:r w:rsidRPr="00040A8C">
              <w:rPr>
                <w:rFonts w:cs="Times New Roman"/>
              </w:rPr>
              <w:t>5-7</w:t>
            </w:r>
          </w:p>
        </w:tc>
      </w:tr>
      <w:tr w:rsidR="007114CC" w:rsidRPr="00040A8C" w:rsidTr="007114CC">
        <w:trPr>
          <w:trHeight w:val="2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040A8C">
              <w:rPr>
                <w:rFonts w:cs="Times New Roman"/>
              </w:rPr>
              <w:t>Промышленные предприятия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040A8C">
              <w:rPr>
                <w:rFonts w:cs="Times New Roman"/>
              </w:rPr>
              <w:t xml:space="preserve">100 работающих в </w:t>
            </w:r>
            <w:r w:rsidRPr="00040A8C">
              <w:rPr>
                <w:rFonts w:cs="Times New Roman"/>
              </w:rPr>
              <w:lastRenderedPageBreak/>
              <w:t>двух сменах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040A8C">
              <w:rPr>
                <w:rFonts w:cs="Times New Roman"/>
              </w:rPr>
              <w:lastRenderedPageBreak/>
              <w:t>10-15</w:t>
            </w:r>
          </w:p>
        </w:tc>
      </w:tr>
      <w:tr w:rsidR="007114CC" w:rsidRPr="00040A8C" w:rsidTr="007114CC">
        <w:trPr>
          <w:trHeight w:val="2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proofErr w:type="spellStart"/>
            <w:r w:rsidRPr="00040A8C">
              <w:rPr>
                <w:rFonts w:cs="Times New Roman"/>
              </w:rPr>
              <w:lastRenderedPageBreak/>
              <w:t>ФАПы</w:t>
            </w:r>
            <w:proofErr w:type="spellEnd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040A8C">
              <w:rPr>
                <w:rFonts w:cs="Times New Roman"/>
              </w:rPr>
              <w:t>100 посещений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040A8C">
              <w:rPr>
                <w:rFonts w:cs="Times New Roman"/>
              </w:rPr>
              <w:t>10-15</w:t>
            </w:r>
          </w:p>
        </w:tc>
      </w:tr>
      <w:tr w:rsidR="007114CC" w:rsidRPr="00040A8C" w:rsidTr="007114CC">
        <w:trPr>
          <w:trHeight w:val="2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040A8C">
              <w:rPr>
                <w:rFonts w:cs="Times New Roman"/>
              </w:rPr>
              <w:t xml:space="preserve">Спортивные здания и сооружения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040A8C">
              <w:rPr>
                <w:rFonts w:cs="Times New Roman"/>
              </w:rPr>
              <w:t>100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040A8C">
              <w:rPr>
                <w:rFonts w:cs="Times New Roman"/>
              </w:rPr>
              <w:t>10-15</w:t>
            </w:r>
          </w:p>
        </w:tc>
      </w:tr>
      <w:tr w:rsidR="007114CC" w:rsidRPr="00040A8C" w:rsidTr="007114CC">
        <w:trPr>
          <w:trHeight w:val="2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040A8C">
              <w:rPr>
                <w:rFonts w:cs="Times New Roman"/>
              </w:rPr>
              <w:t>Дома культуры, клубы, библиотеки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040A8C">
              <w:rPr>
                <w:rFonts w:cs="Times New Roman"/>
              </w:rPr>
              <w:t>100 мест или посетителей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040A8C">
              <w:rPr>
                <w:rFonts w:cs="Times New Roman"/>
              </w:rPr>
              <w:t>20-25</w:t>
            </w:r>
          </w:p>
        </w:tc>
      </w:tr>
      <w:tr w:rsidR="007114CC" w:rsidRPr="00040A8C" w:rsidTr="007114CC">
        <w:trPr>
          <w:trHeight w:val="2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040A8C">
              <w:rPr>
                <w:rFonts w:cs="Times New Roman"/>
              </w:rPr>
              <w:t xml:space="preserve">Парки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040A8C">
              <w:rPr>
                <w:rFonts w:cs="Times New Roman"/>
              </w:rPr>
              <w:t>100 посетителей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040A8C">
              <w:rPr>
                <w:rFonts w:cs="Times New Roman"/>
              </w:rPr>
              <w:t>10-15</w:t>
            </w:r>
          </w:p>
        </w:tc>
      </w:tr>
      <w:tr w:rsidR="007114CC" w:rsidRPr="00040A8C" w:rsidTr="007114CC">
        <w:trPr>
          <w:trHeight w:val="2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040A8C">
              <w:rPr>
                <w:rFonts w:cs="Times New Roman"/>
              </w:rPr>
              <w:t>Магазины с площадью торговых залов</w:t>
            </w:r>
          </w:p>
          <w:p w:rsidR="007114CC" w:rsidRPr="00040A8C" w:rsidRDefault="007114CC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040A8C">
              <w:rPr>
                <w:rFonts w:cs="Times New Roman"/>
              </w:rPr>
              <w:t>до  200 кв</w:t>
            </w:r>
            <w:proofErr w:type="gramStart"/>
            <w:r w:rsidRPr="00040A8C">
              <w:rPr>
                <w:rFonts w:cs="Times New Roman"/>
              </w:rPr>
              <w:t>.м</w:t>
            </w:r>
            <w:proofErr w:type="gramEnd"/>
            <w:r w:rsidRPr="00040A8C">
              <w:rPr>
                <w:rFonts w:cs="Times New Roman"/>
              </w:rPr>
              <w:t>етров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040A8C">
                <w:rPr>
                  <w:rFonts w:cs="Times New Roman"/>
                </w:rPr>
                <w:t>100 м</w:t>
              </w:r>
              <w:proofErr w:type="gramStart"/>
              <w:r w:rsidRPr="00040A8C">
                <w:rPr>
                  <w:rFonts w:cs="Times New Roman"/>
                </w:rPr>
                <w:t>2</w:t>
              </w:r>
            </w:smartTag>
            <w:proofErr w:type="gramEnd"/>
            <w:r w:rsidRPr="00040A8C">
              <w:rPr>
                <w:rFonts w:cs="Times New Roman"/>
              </w:rPr>
              <w:t xml:space="preserve"> торговой площади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040A8C">
              <w:rPr>
                <w:rFonts w:cs="Times New Roman"/>
              </w:rPr>
              <w:t>3-5</w:t>
            </w:r>
          </w:p>
        </w:tc>
      </w:tr>
      <w:tr w:rsidR="007114CC" w:rsidRPr="00040A8C" w:rsidTr="007114CC">
        <w:trPr>
          <w:trHeight w:val="2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040A8C">
              <w:rPr>
                <w:rFonts w:cs="Times New Roman"/>
              </w:rPr>
              <w:t>более 200 кв</w:t>
            </w:r>
            <w:proofErr w:type="gramStart"/>
            <w:r w:rsidRPr="00040A8C">
              <w:rPr>
                <w:rFonts w:cs="Times New Roman"/>
              </w:rPr>
              <w:t>.м</w:t>
            </w:r>
            <w:proofErr w:type="gramEnd"/>
            <w:r w:rsidRPr="00040A8C">
              <w:rPr>
                <w:rFonts w:cs="Times New Roman"/>
              </w:rPr>
              <w:t>етров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rPr>
                <w:rFonts w:cs="Times New Roman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040A8C">
                <w:rPr>
                  <w:rFonts w:cs="Times New Roman"/>
                </w:rPr>
                <w:t>100 м2</w:t>
              </w:r>
            </w:smartTag>
            <w:r w:rsidRPr="00040A8C">
              <w:rPr>
                <w:rFonts w:cs="Times New Roman"/>
              </w:rPr>
              <w:t xml:space="preserve"> торг</w:t>
            </w:r>
            <w:proofErr w:type="gramStart"/>
            <w:r w:rsidRPr="00040A8C">
              <w:rPr>
                <w:rFonts w:cs="Times New Roman"/>
              </w:rPr>
              <w:t>.</w:t>
            </w:r>
            <w:proofErr w:type="gramEnd"/>
            <w:r w:rsidRPr="00040A8C">
              <w:rPr>
                <w:rFonts w:cs="Times New Roman"/>
              </w:rPr>
              <w:t xml:space="preserve"> </w:t>
            </w:r>
            <w:proofErr w:type="gramStart"/>
            <w:r w:rsidRPr="00040A8C">
              <w:rPr>
                <w:rFonts w:cs="Times New Roman"/>
              </w:rPr>
              <w:t>п</w:t>
            </w:r>
            <w:proofErr w:type="gramEnd"/>
            <w:r w:rsidRPr="00040A8C">
              <w:rPr>
                <w:rFonts w:cs="Times New Roman"/>
              </w:rPr>
              <w:t>лощади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040A8C">
              <w:rPr>
                <w:rFonts w:cs="Times New Roman"/>
              </w:rPr>
              <w:t>5-7</w:t>
            </w:r>
          </w:p>
        </w:tc>
      </w:tr>
      <w:tr w:rsidR="007114CC" w:rsidRPr="00040A8C" w:rsidTr="007114CC">
        <w:trPr>
          <w:trHeight w:val="2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040A8C">
              <w:rPr>
                <w:rFonts w:cs="Times New Roman"/>
              </w:rPr>
              <w:t>Рынки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040A8C">
              <w:rPr>
                <w:rFonts w:cs="Times New Roman"/>
              </w:rPr>
              <w:t>50 торговых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040A8C">
              <w:rPr>
                <w:rFonts w:cs="Times New Roman"/>
              </w:rPr>
              <w:t>20-25</w:t>
            </w:r>
          </w:p>
        </w:tc>
      </w:tr>
      <w:tr w:rsidR="007114CC" w:rsidRPr="00040A8C" w:rsidTr="007114CC">
        <w:trPr>
          <w:trHeight w:val="23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both"/>
              <w:rPr>
                <w:rFonts w:cs="Times New Roman"/>
              </w:rPr>
            </w:pPr>
            <w:r w:rsidRPr="00040A8C">
              <w:rPr>
                <w:rFonts w:cs="Times New Roman"/>
              </w:rPr>
              <w:t xml:space="preserve">Рестораны и кафе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040A8C">
              <w:rPr>
                <w:rFonts w:cs="Times New Roman"/>
              </w:rPr>
              <w:t>100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114CC" w:rsidRPr="00040A8C" w:rsidRDefault="007114CC">
            <w:pPr>
              <w:pStyle w:val="Standard"/>
              <w:shd w:val="clear" w:color="auto" w:fill="FFFFFF"/>
              <w:ind w:right="-40"/>
              <w:jc w:val="center"/>
              <w:rPr>
                <w:rFonts w:cs="Times New Roman"/>
              </w:rPr>
            </w:pPr>
            <w:r w:rsidRPr="00040A8C">
              <w:rPr>
                <w:rFonts w:cs="Times New Roman"/>
              </w:rPr>
              <w:t>20-25</w:t>
            </w:r>
          </w:p>
        </w:tc>
      </w:tr>
    </w:tbl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b/>
        </w:rPr>
      </w:pPr>
    </w:p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040A8C">
        <w:rPr>
          <w:b/>
        </w:rPr>
        <w:t>8.2.3.</w:t>
      </w:r>
      <w:r w:rsidRPr="00040A8C">
        <w:t xml:space="preserve"> </w:t>
      </w:r>
      <w:proofErr w:type="gramStart"/>
      <w:r w:rsidRPr="00040A8C">
        <w:t>Сооружения для хранения легковых автомобилей населения следует проектировать в радиусе доступности 250-</w:t>
      </w:r>
      <w:smartTag w:uri="urn:schemas-microsoft-com:office:smarttags" w:element="metricconverter">
        <w:smartTagPr>
          <w:attr w:name="ProductID" w:val="300 м"/>
        </w:smartTagPr>
        <w:r w:rsidRPr="00040A8C">
          <w:t>300 м</w:t>
        </w:r>
      </w:smartTag>
      <w:r w:rsidRPr="00040A8C">
        <w:t xml:space="preserve"> от мест жительства </w:t>
      </w:r>
      <w:proofErr w:type="spellStart"/>
      <w:r w:rsidRPr="00040A8C">
        <w:t>автовладельцев</w:t>
      </w:r>
      <w:proofErr w:type="spellEnd"/>
      <w:r w:rsidRPr="00040A8C">
        <w:t xml:space="preserve">, но не более чем в </w:t>
      </w:r>
      <w:smartTag w:uri="urn:schemas-microsoft-com:office:smarttags" w:element="metricconverter">
        <w:smartTagPr>
          <w:attr w:name="ProductID" w:val="800 м"/>
        </w:smartTagPr>
        <w:r w:rsidRPr="00040A8C">
          <w:t>800 м</w:t>
        </w:r>
      </w:smartTag>
      <w:r w:rsidRPr="00040A8C">
        <w:t xml:space="preserve">; на территориях индивидуальной жилой застройки не более чем в </w:t>
      </w:r>
      <w:smartTag w:uri="urn:schemas-microsoft-com:office:smarttags" w:element="metricconverter">
        <w:smartTagPr>
          <w:attr w:name="ProductID" w:val="200 м"/>
        </w:smartTagPr>
        <w:r w:rsidRPr="00040A8C">
          <w:t>200 м</w:t>
        </w:r>
      </w:smartTag>
      <w:r w:rsidRPr="00040A8C">
        <w:t xml:space="preserve">. Допускается увеличивать дальность подходов к сооружениям хранения легковых автомобилей для жителей поселений с сохраняемой застройкой до </w:t>
      </w:r>
      <w:smartTag w:uri="urn:schemas-microsoft-com:office:smarttags" w:element="metricconverter">
        <w:smartTagPr>
          <w:attr w:name="ProductID" w:val="1500 м"/>
        </w:smartTagPr>
        <w:r w:rsidRPr="00040A8C">
          <w:t>1500 м</w:t>
        </w:r>
      </w:smartTag>
      <w:r w:rsidRPr="00040A8C">
        <w:t xml:space="preserve">. </w:t>
      </w:r>
      <w:proofErr w:type="gramEnd"/>
    </w:p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 w:line="235" w:lineRule="auto"/>
        <w:ind w:firstLine="709"/>
        <w:jc w:val="both"/>
      </w:pPr>
      <w:r w:rsidRPr="00040A8C">
        <w:t>Сооружения для постоянного хранения легковых автомобилей всех категорий следует проектировать:</w:t>
      </w:r>
    </w:p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 w:line="235" w:lineRule="auto"/>
        <w:ind w:firstLine="709"/>
        <w:jc w:val="both"/>
      </w:pPr>
      <w:r w:rsidRPr="00040A8C">
        <w:t>- на территориях производственных зон, на территориях защитных зон между полосами отвода железных дорог и линиями застройки, в санитарно-защитных зонах производственных предприятий и железных дорог;</w:t>
      </w:r>
    </w:p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 w:line="235" w:lineRule="auto"/>
        <w:ind w:firstLine="709"/>
        <w:jc w:val="both"/>
      </w:pPr>
      <w:r w:rsidRPr="00040A8C">
        <w:t>- на территориях жилых кварталов, в том числе в пределах улиц и дорог, граничащих с жилыми кварталами.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8.2.4.  </w:t>
      </w:r>
      <w:r w:rsidRPr="00040A8C">
        <w:rPr>
          <w:rFonts w:ascii="Times New Roman" w:hAnsi="Times New Roman" w:cs="Times New Roman"/>
          <w:sz w:val="24"/>
          <w:szCs w:val="24"/>
        </w:rPr>
        <w:t>Нормативы транспортной и пешеходной доступности объектов социального назначения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Расстояния от наземных и наземно-подземных гаражей, открытых стоянок, предназначенных для постоянного и временного хранения легковых автомобилей, и станций технического обслуживания до жилых домов и общественных зданий, а также до участков школ, детских яслей-садов и лечебных учреждений стационарного типа, размещаемых на селитебных территориях, следует принимать не менее приведенных в таблице </w:t>
      </w:r>
      <w:bookmarkStart w:id="28" w:name="Par1082"/>
      <w:bookmarkEnd w:id="28"/>
      <w:r w:rsidRPr="00040A8C">
        <w:rPr>
          <w:rFonts w:ascii="Times New Roman" w:hAnsi="Times New Roman" w:cs="Times New Roman"/>
          <w:sz w:val="24"/>
          <w:szCs w:val="24"/>
        </w:rPr>
        <w:t xml:space="preserve">24.                                                                                    </w:t>
      </w:r>
    </w:p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 w:line="235" w:lineRule="auto"/>
        <w:ind w:firstLine="709"/>
      </w:pPr>
      <w:r w:rsidRPr="00040A8C">
        <w:t xml:space="preserve">                                                                                                                             </w:t>
      </w:r>
    </w:p>
    <w:tbl>
      <w:tblPr>
        <w:tblW w:w="9600" w:type="dxa"/>
        <w:tblInd w:w="45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4061"/>
        <w:gridCol w:w="1018"/>
        <w:gridCol w:w="795"/>
        <w:gridCol w:w="825"/>
        <w:gridCol w:w="1217"/>
        <w:gridCol w:w="1684"/>
      </w:tblGrid>
      <w:tr w:rsidR="007114CC" w:rsidRPr="00040A8C" w:rsidTr="007114CC">
        <w:tc>
          <w:tcPr>
            <w:tcW w:w="9605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hideMark/>
          </w:tcPr>
          <w:p w:rsidR="007114CC" w:rsidRPr="00040A8C" w:rsidRDefault="007114CC">
            <w:pPr>
              <w:ind w:firstLine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Таблица 24.</w:t>
            </w:r>
          </w:p>
        </w:tc>
      </w:tr>
      <w:tr w:rsidR="007114CC" w:rsidRPr="00040A8C" w:rsidTr="007114CC">
        <w:tc>
          <w:tcPr>
            <w:tcW w:w="4063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14CC" w:rsidRPr="00040A8C" w:rsidRDefault="007114CC">
            <w:pPr>
              <w:ind w:firstLine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14CC" w:rsidRPr="00040A8C" w:rsidRDefault="007114CC">
            <w:pPr>
              <w:ind w:firstLine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14CC" w:rsidRPr="00040A8C" w:rsidRDefault="007114CC">
            <w:pPr>
              <w:ind w:firstLine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14CC" w:rsidRPr="00040A8C" w:rsidRDefault="007114CC">
            <w:pPr>
              <w:ind w:firstLine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Здания, до которых</w:t>
            </w:r>
          </w:p>
          <w:p w:rsidR="007114CC" w:rsidRPr="00040A8C" w:rsidRDefault="007114CC">
            <w:pPr>
              <w:ind w:firstLine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определяется расстояние </w:t>
            </w:r>
          </w:p>
          <w:p w:rsidR="007114CC" w:rsidRPr="00040A8C" w:rsidRDefault="007114CC">
            <w:pPr>
              <w:ind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14CC" w:rsidRPr="00040A8C" w:rsidRDefault="007114CC">
            <w:pPr>
              <w:ind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ind w:firstLine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Расстояние, метров</w:t>
            </w:r>
          </w:p>
        </w:tc>
      </w:tr>
      <w:tr w:rsidR="007114CC" w:rsidRPr="00040A8C" w:rsidTr="007114CC">
        <w:tc>
          <w:tcPr>
            <w:tcW w:w="96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от въездов в гаражи и открытых стоянок при числе легковых автомобилей</w:t>
            </w:r>
          </w:p>
        </w:tc>
        <w:tc>
          <w:tcPr>
            <w:tcW w:w="16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станций технического обслуживания при числе постов </w:t>
            </w:r>
          </w:p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(10 и менее)</w:t>
            </w:r>
          </w:p>
        </w:tc>
      </w:tr>
      <w:tr w:rsidR="007114CC" w:rsidRPr="00040A8C" w:rsidTr="007114CC">
        <w:tc>
          <w:tcPr>
            <w:tcW w:w="96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и менее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11-50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51-100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101-300</w:t>
            </w:r>
          </w:p>
        </w:tc>
        <w:tc>
          <w:tcPr>
            <w:tcW w:w="16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14CC" w:rsidRPr="00040A8C" w:rsidTr="007114CC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Жилые дома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10**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68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7114CC" w:rsidRPr="00040A8C" w:rsidTr="007114CC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торцы жилых домов без окон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10**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7114CC" w:rsidRPr="00040A8C" w:rsidTr="007114CC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Общественные здания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10**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10**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7114CC" w:rsidRPr="00040A8C" w:rsidTr="007114CC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Общеобразовательные школы и детские дошкольные учреждения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7114CC" w:rsidRPr="00040A8C" w:rsidTr="007114CC">
        <w:tc>
          <w:tcPr>
            <w:tcW w:w="40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Лечебные учреждения со стационаром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</w:tbl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A8C">
        <w:rPr>
          <w:rFonts w:ascii="Times New Roman" w:hAnsi="Times New Roman" w:cs="Times New Roman"/>
          <w:bCs/>
          <w:sz w:val="24"/>
          <w:szCs w:val="24"/>
        </w:rPr>
        <w:t xml:space="preserve">* Определяется по согласованию с органами Государственного санитарно-эпидемиологического надзора. 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A8C">
        <w:rPr>
          <w:rFonts w:ascii="Times New Roman" w:hAnsi="Times New Roman" w:cs="Times New Roman"/>
          <w:bCs/>
          <w:sz w:val="24"/>
          <w:szCs w:val="24"/>
        </w:rPr>
        <w:t xml:space="preserve">** Для зданий гаражей </w:t>
      </w:r>
      <w:r w:rsidRPr="00040A8C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040A8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040A8C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040A8C">
        <w:rPr>
          <w:rFonts w:ascii="Times New Roman" w:hAnsi="Times New Roman" w:cs="Times New Roman"/>
          <w:bCs/>
          <w:sz w:val="24"/>
          <w:szCs w:val="24"/>
        </w:rPr>
        <w:t xml:space="preserve"> степеней огнестойкости расстояния следует принимать не менее 12метров.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40A8C">
        <w:rPr>
          <w:rFonts w:ascii="Times New Roman" w:hAnsi="Times New Roman" w:cs="Times New Roman"/>
          <w:bCs/>
          <w:iCs/>
          <w:sz w:val="24"/>
          <w:szCs w:val="24"/>
        </w:rPr>
        <w:t xml:space="preserve">Примечания: 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40A8C">
        <w:rPr>
          <w:rFonts w:ascii="Times New Roman" w:hAnsi="Times New Roman" w:cs="Times New Roman"/>
          <w:bCs/>
          <w:iCs/>
          <w:sz w:val="24"/>
          <w:szCs w:val="24"/>
        </w:rPr>
        <w:t>1. Расстояния следует определять от окон жилых и  общественных зданий и от границ земельных участков общеобразовательных  школ, детских дошкольных учреждений и лечебных учреждений со стационаром  до стен гаража или границ открытой стоянки.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40A8C">
        <w:rPr>
          <w:rFonts w:ascii="Times New Roman" w:hAnsi="Times New Roman" w:cs="Times New Roman"/>
          <w:bCs/>
          <w:iCs/>
          <w:sz w:val="24"/>
          <w:szCs w:val="24"/>
        </w:rPr>
        <w:t xml:space="preserve">2. Расстояния от секционных жилых домов до открытых площадок вместимостью 101-300 машин, размещаемых вдоль продольных фасадов, следует принимать  не менее </w:t>
      </w:r>
      <w:smartTag w:uri="urn:schemas-microsoft-com:office:smarttags" w:element="metricconverter">
        <w:smartTagPr>
          <w:attr w:name="ProductID" w:val="50 метров"/>
        </w:smartTagPr>
        <w:r w:rsidRPr="00040A8C">
          <w:rPr>
            <w:rFonts w:ascii="Times New Roman" w:hAnsi="Times New Roman" w:cs="Times New Roman"/>
            <w:bCs/>
            <w:iCs/>
            <w:sz w:val="24"/>
            <w:szCs w:val="24"/>
          </w:rPr>
          <w:t>50 метров</w:t>
        </w:r>
      </w:smartTag>
      <w:r w:rsidRPr="00040A8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40A8C">
        <w:rPr>
          <w:rFonts w:ascii="Times New Roman" w:hAnsi="Times New Roman" w:cs="Times New Roman"/>
          <w:bCs/>
          <w:iCs/>
          <w:sz w:val="24"/>
          <w:szCs w:val="24"/>
        </w:rPr>
        <w:t>3. Для гаражей I-II степеней огнестойкости указанные в таблице  расстояния допускается сокращать на 25% при отсутствии в гаражах  открывающихся окон, а также въездов, ориентированных в сторону жилых и общественных зданий.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A8C">
        <w:rPr>
          <w:rFonts w:ascii="Times New Roman" w:hAnsi="Times New Roman" w:cs="Times New Roman"/>
          <w:bCs/>
          <w:iCs/>
          <w:sz w:val="24"/>
          <w:szCs w:val="24"/>
        </w:rPr>
        <w:t>4.  В одноэтажных гаражах боксового типа, принадлежащих гражданам,  допускается устройство погребов.</w:t>
      </w:r>
    </w:p>
    <w:p w:rsidR="007114CC" w:rsidRPr="00040A8C" w:rsidRDefault="007114CC" w:rsidP="007114CC">
      <w:pPr>
        <w:widowControl w:val="0"/>
        <w:tabs>
          <w:tab w:val="left" w:pos="708"/>
        </w:tabs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8.2.5.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В пределах жилых территорий и на придомовых территориях следует предусматривать открытые площадки (</w:t>
      </w:r>
      <w:r w:rsidRPr="00040A8C">
        <w:rPr>
          <w:rFonts w:ascii="Times New Roman" w:hAnsi="Times New Roman" w:cs="Times New Roman"/>
          <w:b/>
          <w:sz w:val="24"/>
          <w:szCs w:val="24"/>
        </w:rPr>
        <w:t>гостевые автостоянки</w:t>
      </w:r>
      <w:r w:rsidRPr="00040A8C">
        <w:rPr>
          <w:rFonts w:ascii="Times New Roman" w:hAnsi="Times New Roman" w:cs="Times New Roman"/>
          <w:sz w:val="24"/>
          <w:szCs w:val="24"/>
        </w:rPr>
        <w:t xml:space="preserve">) для парковки легковых автомобилей посетителей, из расчета 4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на 100 жителей, удаленные от подъездов обслуживаемых жилых зданий не более чем на </w:t>
      </w:r>
      <w:smartTag w:uri="urn:schemas-microsoft-com:office:smarttags" w:element="metricconverter">
        <w:smartTagPr>
          <w:attr w:name="ProductID" w:val="20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200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widowControl w:val="0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8.2.6.</w:t>
      </w:r>
      <w:r w:rsidRPr="00040A8C">
        <w:rPr>
          <w:rFonts w:ascii="Times New Roman" w:hAnsi="Times New Roman" w:cs="Times New Roman"/>
          <w:sz w:val="24"/>
          <w:szCs w:val="24"/>
        </w:rPr>
        <w:t>. При устройстве открытой автостоянки для парковки легковых автомобилей на отдельном участке ее размеры определяются средней площадью, занимаемой одним автомобилем, с учетом ширины разрывов и проездов.</w:t>
      </w:r>
    </w:p>
    <w:p w:rsidR="007114CC" w:rsidRPr="00040A8C" w:rsidRDefault="007114CC" w:rsidP="007114CC">
      <w:pPr>
        <w:widowControl w:val="0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Площадь участка для стоянки одного автотранспортного средства следует принимать на одно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машино-место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>, м</w:t>
      </w:r>
      <w:proofErr w:type="gramStart"/>
      <w:r w:rsidRPr="00040A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>:</w:t>
      </w:r>
    </w:p>
    <w:p w:rsidR="007114CC" w:rsidRPr="00040A8C" w:rsidRDefault="007114CC" w:rsidP="007114CC">
      <w:pPr>
        <w:widowControl w:val="0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легковых автомобилей – 25;</w:t>
      </w:r>
    </w:p>
    <w:p w:rsidR="007114CC" w:rsidRPr="00040A8C" w:rsidRDefault="007114CC" w:rsidP="007114CC">
      <w:pPr>
        <w:widowControl w:val="0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грузовых автомобилей – 40;</w:t>
      </w:r>
    </w:p>
    <w:p w:rsidR="007114CC" w:rsidRPr="00040A8C" w:rsidRDefault="007114CC" w:rsidP="007114CC">
      <w:pPr>
        <w:widowControl w:val="0"/>
        <w:tabs>
          <w:tab w:val="left" w:pos="708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- автобусов – 40;      </w:t>
      </w:r>
    </w:p>
    <w:p w:rsidR="007114CC" w:rsidRPr="00040A8C" w:rsidRDefault="007114CC" w:rsidP="007114CC">
      <w:pPr>
        <w:widowControl w:val="0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lastRenderedPageBreak/>
        <w:t>- велосипедов – 0,9.</w:t>
      </w:r>
    </w:p>
    <w:p w:rsidR="007114CC" w:rsidRPr="00040A8C" w:rsidRDefault="007114CC" w:rsidP="007114CC">
      <w:pPr>
        <w:widowControl w:val="0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8.2.7</w:t>
      </w:r>
      <w:r w:rsidRPr="00040A8C">
        <w:rPr>
          <w:rFonts w:ascii="Times New Roman" w:hAnsi="Times New Roman" w:cs="Times New Roman"/>
          <w:sz w:val="24"/>
          <w:szCs w:val="24"/>
        </w:rPr>
        <w:t>.Территория автостоянки должна располагаться вне транспортных и пешеходных путей и обеспечиваться безопасным подходом пешеходов.</w:t>
      </w:r>
    </w:p>
    <w:p w:rsidR="007114CC" w:rsidRPr="00040A8C" w:rsidRDefault="007114CC" w:rsidP="007114CC">
      <w:pPr>
        <w:widowControl w:val="0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Ширина проездов на автостоянке при двухстороннем движении должна быть не менее </w:t>
      </w:r>
      <w:smartTag w:uri="urn:schemas-microsoft-com:office:smarttags" w:element="metricconverter">
        <w:smartTagPr>
          <w:attr w:name="ProductID" w:val="6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6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, при одностороннем – не менее </w:t>
      </w:r>
      <w:smartTag w:uri="urn:schemas-microsoft-com:office:smarttags" w:element="metricconverter">
        <w:smartTagPr>
          <w:attr w:name="ProductID" w:val="3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3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widowControl w:val="0"/>
        <w:tabs>
          <w:tab w:val="left" w:pos="708"/>
        </w:tabs>
        <w:spacing w:line="23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8.3.</w:t>
      </w:r>
      <w:r w:rsidRPr="00040A8C">
        <w:rPr>
          <w:rFonts w:ascii="Times New Roman" w:hAnsi="Times New Roman" w:cs="Times New Roman"/>
          <w:sz w:val="24"/>
          <w:szCs w:val="24"/>
        </w:rPr>
        <w:t xml:space="preserve"> </w:t>
      </w:r>
      <w:r w:rsidRPr="00040A8C">
        <w:rPr>
          <w:rFonts w:ascii="Times New Roman" w:hAnsi="Times New Roman" w:cs="Times New Roman"/>
          <w:b/>
          <w:sz w:val="24"/>
          <w:szCs w:val="24"/>
        </w:rPr>
        <w:t>Объекты по техническому обслуживанию</w:t>
      </w:r>
      <w:r w:rsidRPr="00040A8C">
        <w:rPr>
          <w:rFonts w:ascii="Times New Roman" w:hAnsi="Times New Roman" w:cs="Times New Roman"/>
          <w:sz w:val="24"/>
          <w:szCs w:val="24"/>
        </w:rPr>
        <w:t xml:space="preserve"> автомобилей следует проектировать из расчета один пост на 200 легковых автомобилей, принимая размеры их земельных участков,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>, для станций:</w:t>
      </w:r>
    </w:p>
    <w:p w:rsidR="007114CC" w:rsidRPr="00040A8C" w:rsidRDefault="007114CC" w:rsidP="007114CC">
      <w:pPr>
        <w:widowControl w:val="0"/>
        <w:tabs>
          <w:tab w:val="left" w:pos="708"/>
        </w:tabs>
        <w:spacing w:line="23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на 5 постов – 0,5;</w:t>
      </w:r>
    </w:p>
    <w:p w:rsidR="007114CC" w:rsidRPr="00040A8C" w:rsidRDefault="007114CC" w:rsidP="007114CC">
      <w:pPr>
        <w:widowControl w:val="0"/>
        <w:tabs>
          <w:tab w:val="left" w:pos="708"/>
        </w:tabs>
        <w:spacing w:line="23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на 10 постов – 1,0;</w:t>
      </w:r>
    </w:p>
    <w:p w:rsidR="007114CC" w:rsidRPr="00040A8C" w:rsidRDefault="007114CC" w:rsidP="007114CC">
      <w:pPr>
        <w:widowControl w:val="0"/>
        <w:tabs>
          <w:tab w:val="left" w:pos="708"/>
        </w:tabs>
        <w:spacing w:line="235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40A8C">
        <w:rPr>
          <w:rFonts w:ascii="Times New Roman" w:hAnsi="Times New Roman" w:cs="Times New Roman"/>
          <w:spacing w:val="-2"/>
          <w:sz w:val="24"/>
          <w:szCs w:val="24"/>
        </w:rPr>
        <w:t xml:space="preserve">Санитарные разрывы от объектов по обслуживанию автомобилей до жилых, общественных зданий, а также до участков дошкольных образовательных учреждений, общеобразовательных школ, лечебных учреждений стационарного типа, размещаемых на селитебных территориях, следует принимать в соответствии с требованиями </w:t>
      </w:r>
      <w:proofErr w:type="spellStart"/>
      <w:r w:rsidRPr="00040A8C">
        <w:rPr>
          <w:rFonts w:ascii="Times New Roman" w:hAnsi="Times New Roman" w:cs="Times New Roman"/>
          <w:spacing w:val="-2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pacing w:val="-2"/>
          <w:sz w:val="24"/>
          <w:szCs w:val="24"/>
        </w:rPr>
        <w:t xml:space="preserve"> 2.2.1/2.1.1.1200-03 по таблице 25.</w:t>
      </w:r>
    </w:p>
    <w:p w:rsidR="007114CC" w:rsidRPr="00040A8C" w:rsidRDefault="007114CC" w:rsidP="007114CC">
      <w:pPr>
        <w:widowControl w:val="0"/>
        <w:tabs>
          <w:tab w:val="left" w:pos="708"/>
        </w:tabs>
        <w:spacing w:line="235" w:lineRule="auto"/>
        <w:ind w:firstLine="720"/>
        <w:jc w:val="center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bookmarkStart w:id="29" w:name="_Toc297163350"/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bookmarkEnd w:id="29"/>
    </w:p>
    <w:tbl>
      <w:tblPr>
        <w:tblW w:w="9870" w:type="dxa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112"/>
        <w:gridCol w:w="2758"/>
      </w:tblGrid>
      <w:tr w:rsidR="007114CC" w:rsidRPr="00040A8C" w:rsidTr="007114CC">
        <w:trPr>
          <w:trHeight w:val="284"/>
          <w:jc w:val="center"/>
        </w:trPr>
        <w:tc>
          <w:tcPr>
            <w:tcW w:w="9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14CC" w:rsidRPr="00040A8C" w:rsidRDefault="007114CC">
            <w:pPr>
              <w:widowControl w:val="0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Таблица 25.    </w:t>
            </w:r>
          </w:p>
        </w:tc>
      </w:tr>
      <w:tr w:rsidR="007114CC" w:rsidRPr="00040A8C" w:rsidTr="007114CC">
        <w:trPr>
          <w:trHeight w:val="284"/>
          <w:jc w:val="center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Объекты по обслуживанию автомобилей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Расстояние, </w:t>
            </w: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, не менее</w:t>
            </w:r>
          </w:p>
        </w:tc>
      </w:tr>
      <w:tr w:rsidR="007114CC" w:rsidRPr="00040A8C" w:rsidTr="007114CC">
        <w:trPr>
          <w:jc w:val="center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spacing w:line="235" w:lineRule="auto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Легковых автомобилей до 5 постов (без малярно-жестяных работ)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14CC" w:rsidRPr="00040A8C" w:rsidTr="007114CC">
        <w:trPr>
          <w:jc w:val="center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spacing w:line="235" w:lineRule="auto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Легковых, грузовых автомобилей, не более 10 постов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14CC" w:rsidRPr="00040A8C" w:rsidTr="007114CC">
        <w:trPr>
          <w:jc w:val="center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spacing w:line="235" w:lineRule="auto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Грузовых автомобилей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114CC" w:rsidRPr="00040A8C" w:rsidTr="007114CC">
        <w:trPr>
          <w:jc w:val="center"/>
        </w:trPr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spacing w:line="235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Грузовых автомобилей и сельскохозяйственной техники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7114CC" w:rsidRPr="00040A8C" w:rsidRDefault="007114CC" w:rsidP="007114CC">
      <w:pPr>
        <w:widowControl w:val="0"/>
        <w:tabs>
          <w:tab w:val="left" w:pos="708"/>
        </w:tabs>
        <w:spacing w:line="23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widowControl w:val="0"/>
        <w:tabs>
          <w:tab w:val="left" w:pos="708"/>
        </w:tabs>
        <w:spacing w:line="23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7114CC" w:rsidRPr="00040A8C" w:rsidRDefault="007114CC" w:rsidP="007114CC">
      <w:pPr>
        <w:widowControl w:val="0"/>
        <w:tabs>
          <w:tab w:val="left" w:pos="708"/>
        </w:tabs>
        <w:spacing w:line="23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8.4.Автозаправочные станции</w:t>
      </w:r>
      <w:r w:rsidRPr="00040A8C">
        <w:rPr>
          <w:rFonts w:ascii="Times New Roman" w:hAnsi="Times New Roman" w:cs="Times New Roman"/>
          <w:sz w:val="24"/>
          <w:szCs w:val="24"/>
        </w:rPr>
        <w:t xml:space="preserve"> (АЗС). Норматив обеспеченности топливозаправочными станциями следует проектировать из расчета одна топливораздаточная колонка на 1200 легковых автомобилей, принимая размеры их земельных участков,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>, для станций:</w:t>
      </w:r>
    </w:p>
    <w:p w:rsidR="007114CC" w:rsidRPr="00040A8C" w:rsidRDefault="007114CC" w:rsidP="007114CC">
      <w:pPr>
        <w:widowControl w:val="0"/>
        <w:tabs>
          <w:tab w:val="left" w:pos="708"/>
        </w:tabs>
        <w:spacing w:line="23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на 2 колонки – 0,1;</w:t>
      </w:r>
    </w:p>
    <w:p w:rsidR="007114CC" w:rsidRPr="00040A8C" w:rsidRDefault="007114CC" w:rsidP="007114CC">
      <w:pPr>
        <w:widowControl w:val="0"/>
        <w:tabs>
          <w:tab w:val="left" w:pos="708"/>
        </w:tabs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Санитарно-защитные зоны для автозаправочных станций устанавливаются в соответствии с требованиями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2.2.1/2.1.1.1200-03, в том числе ориентировочные размеры санитарно-защитных зон составляют, м,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>:</w:t>
      </w:r>
    </w:p>
    <w:p w:rsidR="007114CC" w:rsidRPr="00040A8C" w:rsidRDefault="007114CC" w:rsidP="007114CC">
      <w:pPr>
        <w:widowControl w:val="0"/>
        <w:tabs>
          <w:tab w:val="left" w:pos="708"/>
        </w:tabs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автозаправочных станций для заправки грузового и легкового автотранспорта жидким и газовым топливом – 100;</w:t>
      </w:r>
    </w:p>
    <w:p w:rsidR="007114CC" w:rsidRPr="00040A8C" w:rsidRDefault="007114CC" w:rsidP="007114CC">
      <w:pPr>
        <w:widowControl w:val="0"/>
        <w:tabs>
          <w:tab w:val="left" w:pos="708"/>
        </w:tabs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40A8C">
        <w:rPr>
          <w:rFonts w:ascii="Times New Roman" w:hAnsi="Times New Roman" w:cs="Times New Roman"/>
          <w:spacing w:val="-2"/>
          <w:sz w:val="24"/>
          <w:szCs w:val="24"/>
        </w:rPr>
        <w:t xml:space="preserve">автозаправочных станций </w:t>
      </w:r>
      <w:r w:rsidRPr="00040A8C">
        <w:rPr>
          <w:rFonts w:ascii="Times New Roman" w:hAnsi="Times New Roman" w:cs="Times New Roman"/>
          <w:sz w:val="24"/>
          <w:szCs w:val="24"/>
        </w:rPr>
        <w:t>не более 3 топливораздаточных колонок только для заправки легкового автотранспорта жидким топливом, в том числе с объектами обслуживания (магазины, кафе) – 50.</w:t>
      </w:r>
    </w:p>
    <w:p w:rsidR="007114CC" w:rsidRPr="00040A8C" w:rsidRDefault="007114CC" w:rsidP="007114CC">
      <w:pPr>
        <w:widowControl w:val="0"/>
        <w:tabs>
          <w:tab w:val="left" w:pos="708"/>
        </w:tabs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Противопожарные расстояния от АЗС до других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7114CC" w:rsidRPr="00040A8C" w:rsidRDefault="007114CC" w:rsidP="007114CC">
      <w:pPr>
        <w:widowControl w:val="0"/>
        <w:tabs>
          <w:tab w:val="left" w:pos="708"/>
        </w:tabs>
        <w:spacing w:line="23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8.5.</w:t>
      </w:r>
      <w:r w:rsidRPr="00040A8C">
        <w:rPr>
          <w:rFonts w:ascii="Times New Roman" w:hAnsi="Times New Roman" w:cs="Times New Roman"/>
          <w:sz w:val="24"/>
          <w:szCs w:val="24"/>
        </w:rPr>
        <w:t xml:space="preserve"> </w:t>
      </w:r>
      <w:r w:rsidRPr="00040A8C">
        <w:rPr>
          <w:rFonts w:ascii="Times New Roman" w:hAnsi="Times New Roman" w:cs="Times New Roman"/>
          <w:b/>
          <w:sz w:val="24"/>
          <w:szCs w:val="24"/>
        </w:rPr>
        <w:t>Моечные пункты</w:t>
      </w:r>
      <w:r w:rsidRPr="00040A8C">
        <w:rPr>
          <w:rFonts w:ascii="Times New Roman" w:hAnsi="Times New Roman" w:cs="Times New Roman"/>
          <w:sz w:val="24"/>
          <w:szCs w:val="24"/>
        </w:rPr>
        <w:t xml:space="preserve"> автотранспорта размещаются в составе предприятий по обслуживанию автомобилей (технического обслуживания и текущего ремонта подвижного состава: автотранспортные предприятия, их производственные и эксплуатационные филиалы, базы централизованного технического обслуживания, станции технического обслуживания легковых автомобилей, открытые площадки для хранения подвижного состава, гаражи-стоянки для хранения подвижного состава, топливозаправочные пункты). </w:t>
      </w:r>
    </w:p>
    <w:p w:rsidR="007114CC" w:rsidRPr="00040A8C" w:rsidRDefault="007114CC" w:rsidP="007114CC">
      <w:pPr>
        <w:widowControl w:val="0"/>
        <w:tabs>
          <w:tab w:val="left" w:pos="708"/>
        </w:tabs>
        <w:spacing w:line="23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Санитарно-защитные зоны для моечных пунктов устанавливаются в соответствии с требованиями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2.2.1/2.1.1.1200-03 «Санитарно-защитные зоны и санитарная классификация предприятий, сооружений и иных объектов», в том числе ориентировочные размеры санитарно-защитных зон составляют,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>:</w:t>
      </w:r>
    </w:p>
    <w:p w:rsidR="007114CC" w:rsidRPr="00040A8C" w:rsidRDefault="007114CC" w:rsidP="007114CC">
      <w:pPr>
        <w:widowControl w:val="0"/>
        <w:tabs>
          <w:tab w:val="left" w:pos="708"/>
        </w:tabs>
        <w:spacing w:line="23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для моек грузовых автомобилей портального типа – 100 (размещаются в границах промышленных и коммунально-складских зон, на магистралях на въезде, на территории автотранспортных предприятий);</w:t>
      </w:r>
    </w:p>
    <w:p w:rsidR="007114CC" w:rsidRPr="00040A8C" w:rsidRDefault="007114CC" w:rsidP="007114CC">
      <w:pPr>
        <w:widowControl w:val="0"/>
        <w:tabs>
          <w:tab w:val="left" w:pos="708"/>
        </w:tabs>
        <w:spacing w:line="23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для моек автомобилей с количеством постов от 2 до 5 – 100;</w:t>
      </w:r>
    </w:p>
    <w:p w:rsidR="007114CC" w:rsidRPr="00040A8C" w:rsidRDefault="007114CC" w:rsidP="007114CC">
      <w:pPr>
        <w:widowControl w:val="0"/>
        <w:tabs>
          <w:tab w:val="left" w:pos="708"/>
        </w:tabs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для моек автомобилей до двух постов – 50.</w:t>
      </w:r>
    </w:p>
    <w:p w:rsidR="007114CC" w:rsidRPr="00040A8C" w:rsidRDefault="007114CC" w:rsidP="007114CC">
      <w:pPr>
        <w:widowControl w:val="0"/>
        <w:tabs>
          <w:tab w:val="left" w:pos="708"/>
        </w:tabs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     9.</w:t>
      </w:r>
      <w:r w:rsidRPr="00040A8C">
        <w:rPr>
          <w:rFonts w:ascii="Times New Roman" w:hAnsi="Times New Roman" w:cs="Times New Roman"/>
          <w:sz w:val="24"/>
          <w:szCs w:val="24"/>
        </w:rPr>
        <w:t xml:space="preserve">  </w:t>
      </w:r>
      <w:r w:rsidRPr="00040A8C">
        <w:rPr>
          <w:rFonts w:ascii="Times New Roman" w:hAnsi="Times New Roman" w:cs="Times New Roman"/>
          <w:b/>
          <w:sz w:val="24"/>
          <w:szCs w:val="24"/>
        </w:rPr>
        <w:t>Доступность объектов социальной инфраструктуры для инвалидов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          и </w:t>
      </w:r>
      <w:proofErr w:type="spellStart"/>
      <w:r w:rsidRPr="00040A8C">
        <w:rPr>
          <w:rFonts w:ascii="Times New Roman" w:hAnsi="Times New Roman" w:cs="Times New Roman"/>
          <w:b/>
          <w:sz w:val="24"/>
          <w:szCs w:val="24"/>
        </w:rPr>
        <w:t>маломобильных</w:t>
      </w:r>
      <w:proofErr w:type="spellEnd"/>
      <w:r w:rsidRPr="00040A8C">
        <w:rPr>
          <w:rFonts w:ascii="Times New Roman" w:hAnsi="Times New Roman" w:cs="Times New Roman"/>
          <w:b/>
          <w:sz w:val="24"/>
          <w:szCs w:val="24"/>
        </w:rPr>
        <w:t xml:space="preserve"> групп населения</w:t>
      </w:r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br/>
        <w:t>          </w:t>
      </w:r>
      <w:r w:rsidRPr="00040A8C">
        <w:rPr>
          <w:rFonts w:ascii="Times New Roman" w:hAnsi="Times New Roman" w:cs="Times New Roman"/>
          <w:b/>
          <w:sz w:val="24"/>
          <w:szCs w:val="24"/>
        </w:rPr>
        <w:t>9.1.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При проектировании и реконструкции общественных, жилых и промышленных зданий следует предусматривать для инвалидов и граждан других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групп населения условия жизнедеятельности, равные с остальными категориями населения, в соответствии со СП 42.13330.2011 «Градостроительство. Планировка и застройка городских и сельских поселений»; СП 59.13330.2012 «Доступность зданий и сооружений для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групп населения»; СП 137.13330.2012 «Жилая среда с планировочными элементами, доступными инвалидам»; СП 138.13330.2012 «Общественные здания и сооружения, доступные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маломобильным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группам населения»,  </w:t>
      </w:r>
      <w:hyperlink r:id="rId8" w:history="1"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>СП 31-102-99</w:t>
        </w:r>
      </w:hyperlink>
      <w:r w:rsidRPr="00040A8C">
        <w:rPr>
          <w:rFonts w:ascii="Times New Roman" w:hAnsi="Times New Roman" w:cs="Times New Roman"/>
          <w:sz w:val="24"/>
          <w:szCs w:val="24"/>
        </w:rPr>
        <w:t xml:space="preserve"> «Требования доступности общественных зданий и сооружений для инвалидов и других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посетителей»,  </w:t>
      </w:r>
      <w:hyperlink r:id="rId9" w:history="1"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>РДС 35-201-99</w:t>
        </w:r>
      </w:hyperlink>
      <w:r w:rsidRPr="00040A8C">
        <w:rPr>
          <w:rFonts w:ascii="Times New Roman" w:hAnsi="Times New Roman" w:cs="Times New Roman"/>
          <w:sz w:val="24"/>
          <w:szCs w:val="24"/>
        </w:rPr>
        <w:t>. «Порядок реализации требований доступности для инвалидов к объектам социальной инфраструктуры»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9.2.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Норматив проектирования специализированных жилых домов или группы квартир для инвалидов колясочников - 1 чел./2700 чел. населения.</w:t>
      </w:r>
      <w:r w:rsidRPr="00040A8C">
        <w:rPr>
          <w:rFonts w:ascii="Times New Roman" w:hAnsi="Times New Roman" w:cs="Times New Roman"/>
          <w:sz w:val="24"/>
          <w:szCs w:val="24"/>
        </w:rPr>
        <w:br/>
      </w:r>
      <w:r w:rsidRPr="00040A8C">
        <w:rPr>
          <w:rFonts w:ascii="Times New Roman" w:hAnsi="Times New Roman" w:cs="Times New Roman"/>
          <w:b/>
          <w:sz w:val="24"/>
          <w:szCs w:val="24"/>
        </w:rPr>
        <w:t xml:space="preserve">       9.3. </w:t>
      </w:r>
      <w:r w:rsidRPr="00040A8C">
        <w:rPr>
          <w:rFonts w:ascii="Times New Roman" w:hAnsi="Times New Roman" w:cs="Times New Roman"/>
          <w:sz w:val="24"/>
          <w:szCs w:val="24"/>
        </w:rPr>
        <w:t xml:space="preserve">Перечень объектов, доступных для инвалидов и других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групп населения, расчетное число и категория инвалидов, а также группа мобильности групп </w:t>
      </w:r>
      <w:r w:rsidRPr="00040A8C">
        <w:rPr>
          <w:rFonts w:ascii="Times New Roman" w:hAnsi="Times New Roman" w:cs="Times New Roman"/>
          <w:sz w:val="24"/>
          <w:szCs w:val="24"/>
        </w:rPr>
        <w:lastRenderedPageBreak/>
        <w:t>населения устанавливаются заданием на проектирование.</w:t>
      </w:r>
      <w:r w:rsidRPr="00040A8C">
        <w:rPr>
          <w:rFonts w:ascii="Times New Roman" w:hAnsi="Times New Roman" w:cs="Times New Roman"/>
          <w:sz w:val="24"/>
          <w:szCs w:val="24"/>
        </w:rPr>
        <w:br/>
        <w:t>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инвалидов.</w:t>
      </w:r>
      <w:r w:rsidRPr="00040A8C">
        <w:rPr>
          <w:rFonts w:ascii="Times New Roman" w:hAnsi="Times New Roman" w:cs="Times New Roman"/>
          <w:sz w:val="24"/>
          <w:szCs w:val="24"/>
        </w:rPr>
        <w:br/>
      </w:r>
      <w:r w:rsidRPr="00040A8C">
        <w:rPr>
          <w:rFonts w:ascii="Times New Roman" w:hAnsi="Times New Roman" w:cs="Times New Roman"/>
          <w:b/>
          <w:sz w:val="24"/>
          <w:szCs w:val="24"/>
        </w:rPr>
        <w:t xml:space="preserve">       9.4.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К объектам, подлежащим оснащению специальными приспособлениями и оборудованием для свободного передвижения и доступа инвалидов и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граждан, относятся: жилые и административные здания и сооружения; объекты культуры и культурно-зрелищные сооружения (Дома культуры, клубы, библиотеки, места отправления религиозных обрядов и т. д.); объекты и учреждения образования, здравоохранения и социальной защиты населения; объекты торговли, общественного питания и бытового обслуживания населения, финансово-банковские учреждения,  гостиницы, отели, иные места временного проживания; физкультурно-оздоровительные, спортивные здания и сооружения, места отдыха, парки, сады, лесопарки, пляжи и находящиеся на их территории объекты и сооружения оздоровительного и рекреационного назначения, аллеи и пешеходные дорожки; здания и сооружения, предназначенные для работы с пользователями услугами связи, в том числе места оказания услуг связи и их оплаты на объектах связи; объекты и сооружения транспортного обслуживания населения: остановки всех видов пригородного транспорта; производственные объекты, объекты малого бизнеса и другие места приложения труда; тротуары, переходы улиц, дорог и магистралей; прилегающие к вышеперечисленным зданиям и сооружениям территории и площади.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9.5</w:t>
      </w:r>
      <w:r w:rsidRPr="00040A8C">
        <w:rPr>
          <w:rFonts w:ascii="Times New Roman" w:hAnsi="Times New Roman" w:cs="Times New Roman"/>
          <w:sz w:val="24"/>
          <w:szCs w:val="24"/>
        </w:rPr>
        <w:t xml:space="preserve">. Проектные решения объектов, доступных для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групп населения, должны обеспечивать:</w:t>
      </w:r>
      <w:r w:rsidRPr="00040A8C">
        <w:rPr>
          <w:rFonts w:ascii="Times New Roman" w:hAnsi="Times New Roman" w:cs="Times New Roman"/>
          <w:sz w:val="24"/>
          <w:szCs w:val="24"/>
        </w:rPr>
        <w:br/>
        <w:t>          - досягаемость мест целевого посещения и беспрепятственность перемещения внутри зданий и сооружений;</w:t>
      </w:r>
      <w:r w:rsidRPr="00040A8C">
        <w:rPr>
          <w:rFonts w:ascii="Times New Roman" w:hAnsi="Times New Roman" w:cs="Times New Roman"/>
          <w:sz w:val="24"/>
          <w:szCs w:val="24"/>
        </w:rPr>
        <w:br/>
        <w:t>          - безопасность путей движения (в том числе эвакуационных), а также мест проживания, обслуживания и приложения труда;</w:t>
      </w:r>
      <w:r w:rsidRPr="00040A8C">
        <w:rPr>
          <w:rFonts w:ascii="Times New Roman" w:hAnsi="Times New Roman" w:cs="Times New Roman"/>
          <w:sz w:val="24"/>
          <w:szCs w:val="24"/>
        </w:rPr>
        <w:br/>
        <w:t>        - своевременное получение полноценной и качественной информации, позволяющей ориентироваться в пространстве, использовать оборудование (в том числе для самообслуживания), получать услуги, участвовать в трудовом и учебном процессе и т. д.;</w:t>
      </w:r>
      <w:r w:rsidRPr="00040A8C">
        <w:rPr>
          <w:rFonts w:ascii="Times New Roman" w:hAnsi="Times New Roman" w:cs="Times New Roman"/>
          <w:sz w:val="24"/>
          <w:szCs w:val="24"/>
        </w:rPr>
        <w:br/>
        <w:t>          - удобство и комфорт среды жизнедеятельности.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 В проектах должны быть предусмотрены условия беспрепятственного и удобного передвижения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групп населения по участку к зданию или по территории предприятия, комплекса сооружений с учетом требований настоящих нормативов. Система средств информационной поддержки должна быть обеспечена на всех путях движения, доступных для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групп населения на все время эксплуатации. 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9.6.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Жилые районы населенных пунктов и их улично-дорожная сеть должны проектироваться с учетом прокладки пешеходных маршрутов для инвалидов и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групп населения с устройством доступных им подходов к площадкам и местам посадки в общественный транспорт.   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9.7.</w:t>
      </w:r>
      <w:r w:rsidRPr="00040A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 xml:space="preserve">Уклоны пешеходных дорожек и тротуаров, которые предназначаются для пользования инвалидами на креслах-колясках и престарелых, не должны превышать: продольный - 5% , поперечный - 1%. В случаях, когда по условиям рельефа невозможно обеспечить указанные пределы, допускается увеличивать продольный уклон до 10% на протяжении не более </w:t>
      </w:r>
      <w:smartTag w:uri="urn:schemas-microsoft-com:office:smarttags" w:element="metricconverter">
        <w:smartTagPr>
          <w:attr w:name="ProductID" w:val="12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12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пути с устройством горизонтальных промежуточных площадок вдоль спуска.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br/>
        <w:t xml:space="preserve">Ширина пешеходного пути через островок безопасности в местах перехода через </w:t>
      </w:r>
      <w:r w:rsidRPr="00040A8C">
        <w:rPr>
          <w:rFonts w:ascii="Times New Roman" w:hAnsi="Times New Roman" w:cs="Times New Roman"/>
          <w:sz w:val="24"/>
          <w:szCs w:val="24"/>
        </w:rPr>
        <w:lastRenderedPageBreak/>
        <w:t xml:space="preserve">проезжую часть улиц должна быть не менее </w:t>
      </w:r>
      <w:smartTag w:uri="urn:schemas-microsoft-com:office:smarttags" w:element="metricconverter">
        <w:smartTagPr>
          <w:attr w:name="ProductID" w:val="3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3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, длина - не менее </w:t>
      </w:r>
      <w:smartTag w:uri="urn:schemas-microsoft-com:office:smarttags" w:element="metricconverter">
        <w:smartTagPr>
          <w:attr w:name="ProductID" w:val="2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2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Опасные для инвалидов участки и пространства следует огораживать бортовым камнем высотой не менее </w:t>
      </w:r>
      <w:smartTag w:uri="urn:schemas-microsoft-com:office:smarttags" w:element="metricconverter">
        <w:smartTagPr>
          <w:attr w:name="ProductID" w:val="0,1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0,1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  </w:t>
      </w:r>
      <w:r w:rsidRPr="00040A8C">
        <w:rPr>
          <w:rFonts w:ascii="Times New Roman" w:hAnsi="Times New Roman" w:cs="Times New Roman"/>
          <w:sz w:val="24"/>
          <w:szCs w:val="24"/>
        </w:rPr>
        <w:br/>
      </w: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9.8</w:t>
      </w:r>
      <w:r w:rsidRPr="00040A8C">
        <w:rPr>
          <w:rFonts w:ascii="Times New Roman" w:hAnsi="Times New Roman" w:cs="Times New Roman"/>
          <w:sz w:val="24"/>
          <w:szCs w:val="24"/>
        </w:rPr>
        <w:t>. Объекты социальной инфраструктуры должны оснащаться следующими специальными приспособлениями и оборудованием:</w:t>
      </w:r>
      <w:r w:rsidRPr="00040A8C">
        <w:rPr>
          <w:rFonts w:ascii="Times New Roman" w:hAnsi="Times New Roman" w:cs="Times New Roman"/>
          <w:sz w:val="24"/>
          <w:szCs w:val="24"/>
        </w:rPr>
        <w:br/>
        <w:t>          - визуальной и звуковой информацией, включая специальные знаки у строящихся, ремонтируемых объектов и звуковую сигнализацию у светофоров;</w:t>
      </w:r>
      <w:r w:rsidRPr="00040A8C">
        <w:rPr>
          <w:rFonts w:ascii="Times New Roman" w:hAnsi="Times New Roman" w:cs="Times New Roman"/>
          <w:sz w:val="24"/>
          <w:szCs w:val="24"/>
        </w:rPr>
        <w:br/>
        <w:t>          - телефонами-автоматами или иными средствами связи, доступными для инвалидов;</w:t>
      </w:r>
      <w:r w:rsidRPr="00040A8C">
        <w:rPr>
          <w:rFonts w:ascii="Times New Roman" w:hAnsi="Times New Roman" w:cs="Times New Roman"/>
          <w:sz w:val="24"/>
          <w:szCs w:val="24"/>
        </w:rPr>
        <w:br/>
        <w:t>          - санитарно-гигиеническими помещениями;</w:t>
      </w:r>
      <w:r w:rsidRPr="00040A8C">
        <w:rPr>
          <w:rFonts w:ascii="Times New Roman" w:hAnsi="Times New Roman" w:cs="Times New Roman"/>
          <w:sz w:val="24"/>
          <w:szCs w:val="24"/>
        </w:rPr>
        <w:br/>
        <w:t>          - пандусами и поручнями у лестниц при входах в здания;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          -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пологими спусками у тротуаров в местах наземных переходов улиц, дорог, магистралей и остановок маршрутных транспортных средств и мест посадки и высадки пассажиров;</w:t>
      </w:r>
      <w:r w:rsidRPr="00040A8C">
        <w:rPr>
          <w:rFonts w:ascii="Times New Roman" w:hAnsi="Times New Roman" w:cs="Times New Roman"/>
          <w:sz w:val="24"/>
          <w:szCs w:val="24"/>
        </w:rPr>
        <w:br/>
        <w:t>          - специальными указателями маршрутов движения инвалидов по территории зон отдыха, парков и других рекреационных зон;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     -  пандусами при входах в здания, пандусами или подъемными устройствами у лестниц на лифтовых площадках.     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040A8C">
        <w:rPr>
          <w:rFonts w:ascii="Times New Roman" w:hAnsi="Times New Roman" w:cs="Times New Roman"/>
          <w:b/>
          <w:sz w:val="24"/>
          <w:szCs w:val="24"/>
        </w:rPr>
        <w:t>9.9.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Размещение специализированных учреждений, предназначенных для медицинского обслуживания и реабилитации инвалидов, и вместимость этих учреждений следует определять по реальной и прогнозируемой потребности в населенных пунктах,     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Центр социального обслуживания населения и его структурные подразделения должны размещаться в специально предназначенном здании (зданиях) или помещениях, доступных для всех категорий обслуживаемых граждан, в том числе для инвалидов и других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групп.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br/>
        <w:t>При включении центра социального обслуживания или его отделений в состав жилого здания, рассчитанного на проживание инвалидов и престарелых, помещения территориального центра должны проектироваться с учетом обслуживания дополнительно не менее 30 % численности инвалидов и престарелых, проживающих в здании.  </w:t>
      </w:r>
      <w:r w:rsidRPr="00040A8C">
        <w:rPr>
          <w:rFonts w:ascii="Times New Roman" w:hAnsi="Times New Roman" w:cs="Times New Roman"/>
          <w:sz w:val="24"/>
          <w:szCs w:val="24"/>
        </w:rPr>
        <w:br/>
      </w: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9.10.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Здания должны иметь как минимум один вход, приспособленный для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групп населения, с поверхности земли.    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Места обслуживания и постоянного нахождения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групп населения должны располагаться на минимально возможных расстояниях от эвакуационных выходов из помещений, с этажей и из зданий наружу. Эвакуационные выходы и пути должны проектироваться из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непожароопасных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материалов и соответствовать требованиям ФЗ РФ №123-ФЗ от 22 июля 2008 года «Технический регламент о требованиях пожарной безопасности»; СП 4.13130.2013 «Система противопожарной защиты. Ограничение распространения пожара на объектах защиты»; СП 1.13330.2009  «Эвакуационные пути и выходы».   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040A8C">
        <w:rPr>
          <w:rFonts w:ascii="Times New Roman" w:hAnsi="Times New Roman" w:cs="Times New Roman"/>
          <w:b/>
          <w:sz w:val="24"/>
          <w:szCs w:val="24"/>
        </w:rPr>
        <w:t>9.11.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При проектировании участка здания или комплекса следует соблюдать непрерывность пешеходных и транспортных путей, обеспечивающих доступ инвалидов и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лиц в здания. Эти пути должны стыковаться с внешними по отношению к участку коммуникациями и остановками городского транспорта.</w:t>
      </w:r>
      <w:r w:rsidRPr="00040A8C">
        <w:rPr>
          <w:rFonts w:ascii="Times New Roman" w:hAnsi="Times New Roman" w:cs="Times New Roman"/>
          <w:sz w:val="24"/>
          <w:szCs w:val="24"/>
        </w:rPr>
        <w:br/>
        <w:t>Транспортные проезды и пешеходные дороги на пути к объектам, посещаемым инвалидами, допускается совмещать при соблюдении требований к параметрам путей движения.</w:t>
      </w:r>
      <w:r w:rsidRPr="00040A8C">
        <w:rPr>
          <w:rFonts w:ascii="Times New Roman" w:hAnsi="Times New Roman" w:cs="Times New Roman"/>
          <w:sz w:val="24"/>
          <w:szCs w:val="24"/>
        </w:rPr>
        <w:br/>
      </w:r>
      <w:r w:rsidRPr="00040A8C">
        <w:rPr>
          <w:rFonts w:ascii="Times New Roman" w:hAnsi="Times New Roman" w:cs="Times New Roman"/>
          <w:sz w:val="24"/>
          <w:szCs w:val="24"/>
        </w:rPr>
        <w:lastRenderedPageBreak/>
        <w:t xml:space="preserve">Ширина пути движения на участке при встречном движении инвалидов на креслах-колясках должна быть не менее </w:t>
      </w:r>
      <w:smartTag w:uri="urn:schemas-microsoft-com:office:smarttags" w:element="metricconverter">
        <w:smartTagPr>
          <w:attr w:name="ProductID" w:val="1,8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1,8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с учетом габаритных размеров кресел-колясок.</w:t>
      </w:r>
      <w:r w:rsidRPr="00040A8C">
        <w:rPr>
          <w:rFonts w:ascii="Times New Roman" w:hAnsi="Times New Roman" w:cs="Times New Roman"/>
          <w:sz w:val="24"/>
          <w:szCs w:val="24"/>
        </w:rPr>
        <w:br/>
        <w:t>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1,6х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>,6 м через каждые 60-</w:t>
      </w:r>
      <w:smartTag w:uri="urn:schemas-microsoft-com:office:smarttags" w:element="metricconverter">
        <w:smartTagPr>
          <w:attr w:name="ProductID" w:val="10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пути для обеспечения возможности разъезда инвалидов на креслах-колясках.</w:t>
      </w:r>
      <w:r w:rsidRPr="00040A8C">
        <w:rPr>
          <w:rFonts w:ascii="Times New Roman" w:hAnsi="Times New Roman" w:cs="Times New Roman"/>
          <w:sz w:val="24"/>
          <w:szCs w:val="24"/>
        </w:rPr>
        <w:br/>
        <w:t>При совмещении на участке путей движения посетителей с проездами для транспорта следует предусматривать ограничительную (латеральную) разметку пешеходных путей на дорогах в соответствии с требованиями </w:t>
      </w:r>
      <w:hyperlink r:id="rId10" w:history="1"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>Правил дорожного движения</w:t>
        </w:r>
      </w:hyperlink>
      <w:r w:rsidRPr="00040A8C">
        <w:rPr>
          <w:rFonts w:ascii="Times New Roman" w:hAnsi="Times New Roman" w:cs="Times New Roman"/>
          <w:sz w:val="24"/>
          <w:szCs w:val="24"/>
        </w:rPr>
        <w:t>. Ширина полос движения должна обеспечивать безопасное расхождение людей, в том числе использующих технические средства реабилитации, с автотранспортом. Полосу движения инвалидов на креслах-колясках и механических колясках рекомендуется выделять с левой стороны на полосе пешеходного движения на участке, пешеходных дорогах, аллеях.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040A8C">
        <w:rPr>
          <w:rFonts w:ascii="Times New Roman" w:hAnsi="Times New Roman" w:cs="Times New Roman"/>
          <w:b/>
          <w:sz w:val="24"/>
          <w:szCs w:val="24"/>
        </w:rPr>
        <w:t>9.12.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Ограждения участков должны обеспечивать возможность опорного движения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групп населения через проходы и вдоль них.     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040A8C">
        <w:rPr>
          <w:rFonts w:ascii="Times New Roman" w:hAnsi="Times New Roman" w:cs="Times New Roman"/>
          <w:b/>
          <w:sz w:val="24"/>
          <w:szCs w:val="24"/>
        </w:rPr>
        <w:t>9.13.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Тактильные средства, выполняющие предупредительную функцию на покрытии пешеходных путей на участке, следует размещать не менее чем за </w:t>
      </w:r>
      <w:smartTag w:uri="urn:schemas-microsoft-com:office:smarttags" w:element="metricconverter">
        <w:smartTagPr>
          <w:attr w:name="ProductID" w:val="0,8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0,8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до объекта информации, начала опасного участка, изменения направления движения, входа и т. п.</w:t>
      </w:r>
      <w:r w:rsidRPr="00040A8C">
        <w:rPr>
          <w:rFonts w:ascii="Times New Roman" w:hAnsi="Times New Roman" w:cs="Times New Roman"/>
          <w:sz w:val="24"/>
          <w:szCs w:val="24"/>
        </w:rPr>
        <w:br/>
        <w:t> Примечание: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 На путях движения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групп населения не допускается применять непрозрачные калитки на навесных петлях двустороннего действия, калитки с вращающимися полотнами, а также турникеты.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 xml:space="preserve">Объекты, нижняя кромка которых, расположена на высоте от 0,7 до </w:t>
      </w:r>
      <w:smartTag w:uri="urn:schemas-microsoft-com:office:smarttags" w:element="metricconverter">
        <w:smartTagPr>
          <w:attr w:name="ProductID" w:val="2,1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2,1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от уровня пешеходного пути, не должны выступать за плоскость вертикальной конструкции более чем на </w:t>
      </w:r>
      <w:smartTag w:uri="urn:schemas-microsoft-com:office:smarttags" w:element="metricconverter">
        <w:smartTagPr>
          <w:attr w:name="ProductID" w:val="0,1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0,1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, а при их размещении на отдельно стоящей опоре - не более </w:t>
      </w:r>
      <w:smartTag w:uri="urn:schemas-microsoft-com:office:smarttags" w:element="metricconverter">
        <w:smartTagPr>
          <w:attr w:name="ProductID" w:val="0,3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0,3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. При увеличении выступающих размеров пространство под этими объектами необходимо выделять бордюрным камнем, бортиком высотой не менее </w:t>
      </w:r>
      <w:smartTag w:uri="urn:schemas-microsoft-com:office:smarttags" w:element="metricconverter">
        <w:smartTagPr>
          <w:attr w:name="ProductID" w:val="0,05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0,05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или ограждениями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 xml:space="preserve">высотой не менее </w:t>
      </w:r>
      <w:smartTag w:uri="urn:schemas-microsoft-com:office:smarttags" w:element="metricconverter">
        <w:smartTagPr>
          <w:attr w:name="ProductID" w:val="0,7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0,7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и т. п.     </w:t>
      </w:r>
      <w:r w:rsidRPr="00040A8C">
        <w:rPr>
          <w:rFonts w:ascii="Times New Roman" w:hAnsi="Times New Roman" w:cs="Times New Roman"/>
          <w:sz w:val="24"/>
          <w:szCs w:val="24"/>
        </w:rPr>
        <w:br/>
        <w:t>Устройства и оборудование (почтовые ящики, укрытия таксофонов, информационные щиты и т.п.), размещаемые на стенах зданий, сооружений или на отдельных конструкциях, а также выступающие элементы и части зданий и сооружений не должны сокращать нормируемое пространство для прохода, а также проезда и маневрирования кресла-коляски.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9.14.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 xml:space="preserve">На открытых автостоянках, около объектов социальной инфраструктуры на расстоянии не далее </w:t>
      </w:r>
      <w:smartTag w:uri="urn:schemas-microsoft-com:office:smarttags" w:element="metricconverter">
        <w:smartTagPr>
          <w:attr w:name="ProductID" w:val="5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50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от входа, а при жилых зданиях - не далее </w:t>
      </w:r>
      <w:smartTag w:uri="urn:schemas-microsoft-com:office:smarttags" w:element="metricconverter">
        <w:smartTagPr>
          <w:attr w:name="ProductID" w:val="10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, следует выделять до 10% мест (но не менее одного места) для транспорта инвалидов, с учетом ширины зоны для парковки не менее </w:t>
      </w:r>
      <w:smartTag w:uri="urn:schemas-microsoft-com:office:smarttags" w:element="metricconverter">
        <w:smartTagPr>
          <w:attr w:name="ProductID" w:val="3,5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3,5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  <w:r w:rsidRPr="00040A8C">
        <w:rPr>
          <w:rFonts w:ascii="Times New Roman" w:hAnsi="Times New Roman" w:cs="Times New Roman"/>
          <w:sz w:val="24"/>
          <w:szCs w:val="24"/>
        </w:rPr>
        <w:br/>
        <w:t>На автомобильных стоянках при специализированных зданиях и сооружениях для инвалидов, следует выделять для личных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автомобилей инвалидов не менее 20% мест, а около учреждений, специализирующихся на лечении спинальных больных и восстановлении опорно-двигательных функций, - не менее 30 % мест.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При наличии на стоянке мест для парковки автомобилей, салоны которых приспособлены для перевозки инвалидов на креслах-колясках, ширина боковых подходов к местам стоянки таких автомобилей должна быть не менее </w:t>
      </w:r>
      <w:smartTag w:uri="urn:schemas-microsoft-com:office:smarttags" w:element="metricconverter">
        <w:smartTagPr>
          <w:attr w:name="ProductID" w:val="2,5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2,5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  <w:r w:rsidRPr="00040A8C">
        <w:rPr>
          <w:rFonts w:ascii="Times New Roman" w:hAnsi="Times New Roman" w:cs="Times New Roman"/>
          <w:sz w:val="24"/>
          <w:szCs w:val="24"/>
        </w:rPr>
        <w:br/>
        <w:t>Места парковки оснащаются знаками, применяемыми в международной практике.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9.15.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Расстояние от остановок специализированных средств общественного </w:t>
      </w:r>
      <w:r w:rsidRPr="00040A8C">
        <w:rPr>
          <w:rFonts w:ascii="Times New Roman" w:hAnsi="Times New Roman" w:cs="Times New Roman"/>
          <w:sz w:val="24"/>
          <w:szCs w:val="24"/>
        </w:rPr>
        <w:lastRenderedPageBreak/>
        <w:t xml:space="preserve">транспорта, перевозящих только инвалидов, до входов в общественные здания не должно превышать </w:t>
      </w:r>
      <w:smartTag w:uri="urn:schemas-microsoft-com:office:smarttags" w:element="metricconverter">
        <w:smartTagPr>
          <w:attr w:name="ProductID" w:val="10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  <w:r w:rsidRPr="00040A8C">
        <w:rPr>
          <w:rFonts w:ascii="Times New Roman" w:hAnsi="Times New Roman" w:cs="Times New Roman"/>
          <w:sz w:val="24"/>
          <w:szCs w:val="24"/>
        </w:rPr>
        <w:br/>
      </w:r>
      <w:r w:rsidRPr="00040A8C">
        <w:rPr>
          <w:rFonts w:ascii="Times New Roman" w:hAnsi="Times New Roman" w:cs="Times New Roman"/>
          <w:b/>
          <w:sz w:val="24"/>
          <w:szCs w:val="24"/>
        </w:rPr>
        <w:t>       9.16.</w:t>
      </w:r>
      <w:r w:rsidRPr="00040A8C">
        <w:rPr>
          <w:rFonts w:ascii="Times New Roman" w:hAnsi="Times New Roman" w:cs="Times New Roman"/>
          <w:sz w:val="24"/>
          <w:szCs w:val="24"/>
        </w:rPr>
        <w:t xml:space="preserve">  Площадки и места отдыха следует размещать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смежно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вне габаритов путей движения мест отдыха и ожидания.</w:t>
      </w:r>
      <w:r w:rsidRPr="00040A8C">
        <w:rPr>
          <w:rFonts w:ascii="Times New Roman" w:hAnsi="Times New Roman" w:cs="Times New Roman"/>
          <w:sz w:val="24"/>
          <w:szCs w:val="24"/>
        </w:rPr>
        <w:br/>
        <w:t>Площадки и места отдыха должны быть оборудованы устройствами для защиты от перегрева, осадков и постороннего шума (для мест тихого отдыха); информационными указателями.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Для озеленения участков объектов, посещаемых инвалидами и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маломобильными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группами населения, следует применять не травмирующие древесно-кустарниковые породы.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Следует предусматривать линейную посадку деревьев и кустарников для формирования кромок путей пешеходного движения.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 xml:space="preserve">Граница озелененных эксплуатируемых площадок, примыкающая к путям пешеходного движения не должна иметь перепада высот, бордюров, бортовых камней высотой более </w:t>
      </w:r>
      <w:smartTag w:uri="urn:schemas-microsoft-com:office:smarttags" w:element="metricconverter">
        <w:smartTagPr>
          <w:attr w:name="ProductID" w:val="0,04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0,04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  <w:r w:rsidRPr="00040A8C">
        <w:rPr>
          <w:rFonts w:ascii="Times New Roman" w:hAnsi="Times New Roman" w:cs="Times New Roman"/>
          <w:sz w:val="24"/>
          <w:szCs w:val="24"/>
        </w:rPr>
        <w:br/>
        <w:t>В целях безопасности элементы озеленения не должны закрывать обзор для оценки ситуации на перекрестках, опасных участках, затенять проходы и проезды, сигналы, информационные устройства, ограждения опасных мест, а также иметь выступающие части (кроны, стволы, корни).</w:t>
      </w:r>
      <w:proofErr w:type="gramEnd"/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114CC" w:rsidRPr="00040A8C" w:rsidRDefault="007114CC" w:rsidP="007114CC">
      <w:pPr>
        <w:pStyle w:val="4"/>
        <w:shd w:val="clear" w:color="auto" w:fill="FFFFFF"/>
        <w:tabs>
          <w:tab w:val="left" w:pos="708"/>
        </w:tabs>
        <w:ind w:left="720"/>
        <w:jc w:val="center"/>
        <w:rPr>
          <w:b/>
          <w:sz w:val="24"/>
        </w:rPr>
      </w:pPr>
      <w:r w:rsidRPr="00040A8C">
        <w:rPr>
          <w:b/>
          <w:sz w:val="24"/>
        </w:rPr>
        <w:t>10. Расчетные показатели в сфере обеспечения инженерным оборудованием.</w:t>
      </w:r>
    </w:p>
    <w:p w:rsidR="007114CC" w:rsidRPr="00040A8C" w:rsidRDefault="007114CC" w:rsidP="007114CC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tabs>
          <w:tab w:val="left" w:pos="70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A8C">
        <w:rPr>
          <w:rFonts w:ascii="Times New Roman" w:hAnsi="Times New Roman" w:cs="Times New Roman"/>
          <w:b/>
          <w:bCs/>
          <w:sz w:val="24"/>
          <w:szCs w:val="24"/>
        </w:rPr>
        <w:t>10.1.Общие требования</w:t>
      </w:r>
    </w:p>
    <w:p w:rsidR="007114CC" w:rsidRPr="00040A8C" w:rsidRDefault="007114CC" w:rsidP="007114CC">
      <w:pPr>
        <w:tabs>
          <w:tab w:val="left" w:pos="708"/>
        </w:tabs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/>
        <w:ind w:firstLine="720"/>
        <w:jc w:val="both"/>
      </w:pPr>
      <w:r w:rsidRPr="00040A8C">
        <w:rPr>
          <w:b/>
        </w:rPr>
        <w:t>10.1.1.</w:t>
      </w:r>
      <w:r w:rsidRPr="00040A8C">
        <w:t xml:space="preserve"> Зона инженерной инфраструктуры предназначена для размещения объектов, сооружений и коммуникаций инженерной инфраструктуры, в том числе водоснабжения, канализации, санитарной очистки, тепл</w:t>
      </w:r>
      <w:proofErr w:type="gramStart"/>
      <w:r w:rsidRPr="00040A8C">
        <w:t>о-</w:t>
      </w:r>
      <w:proofErr w:type="gramEnd"/>
      <w:r w:rsidRPr="00040A8C">
        <w:t xml:space="preserve">, </w:t>
      </w:r>
      <w:proofErr w:type="spellStart"/>
      <w:r w:rsidRPr="00040A8C">
        <w:t>газо</w:t>
      </w:r>
      <w:proofErr w:type="spellEnd"/>
      <w:r w:rsidRPr="00040A8C">
        <w:t>- и электроснабжения, связи, радиовещания и телевидения, пожарной и охранной сигнализации, диспетчеризации систем инженерного оборудования, а также для установления санитарно-защитных зон и зон санитарной охраны данных объектов, сооружений и коммуникаций.</w:t>
      </w:r>
    </w:p>
    <w:p w:rsidR="007114CC" w:rsidRPr="00040A8C" w:rsidRDefault="007114CC" w:rsidP="007114CC">
      <w:pPr>
        <w:pStyle w:val="25"/>
        <w:tabs>
          <w:tab w:val="left" w:pos="72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40A8C">
        <w:rPr>
          <w:rFonts w:ascii="Times New Roman" w:hAnsi="Times New Roman"/>
          <w:b/>
          <w:sz w:val="24"/>
          <w:szCs w:val="24"/>
        </w:rPr>
        <w:t>10.1.2</w:t>
      </w:r>
      <w:proofErr w:type="gramStart"/>
      <w:r w:rsidRPr="00040A8C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040A8C">
        <w:rPr>
          <w:rFonts w:ascii="Times New Roman" w:hAnsi="Times New Roman"/>
          <w:sz w:val="24"/>
          <w:szCs w:val="24"/>
        </w:rPr>
        <w:t>ри размещении объектов, сооружений и коммуникаций инженерной инфраструктуры в целях предотвращения вредного воздействия перечисленных объектов на жилую, общественную застройку и рекреационные зоны устанавливаются санитарно-защитные зоны в соответствии с требованиями действующего законодательства и настоящих нормативов.</w:t>
      </w:r>
    </w:p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/>
        <w:ind w:firstLine="720"/>
        <w:jc w:val="both"/>
      </w:pPr>
      <w:r w:rsidRPr="00040A8C">
        <w:t>Для санитарной охраны источников водоснабжения, водопроводных сооружений и территорий, на которых они расположены, от возможного загрязнения устанавливаются зоны санитарной охраны.</w:t>
      </w:r>
    </w:p>
    <w:p w:rsidR="007114CC" w:rsidRPr="00040A8C" w:rsidRDefault="007114CC" w:rsidP="007114CC">
      <w:pPr>
        <w:pStyle w:val="22"/>
        <w:widowControl w:val="0"/>
        <w:tabs>
          <w:tab w:val="left" w:pos="708"/>
        </w:tabs>
        <w:ind w:left="0" w:firstLine="720"/>
        <w:jc w:val="both"/>
        <w:rPr>
          <w:sz w:val="24"/>
          <w:szCs w:val="24"/>
        </w:rPr>
      </w:pPr>
      <w:r w:rsidRPr="00040A8C">
        <w:rPr>
          <w:b/>
          <w:sz w:val="24"/>
          <w:szCs w:val="24"/>
        </w:rPr>
        <w:t>10.1.3.</w:t>
      </w:r>
      <w:r w:rsidRPr="00040A8C">
        <w:rPr>
          <w:sz w:val="24"/>
          <w:szCs w:val="24"/>
        </w:rPr>
        <w:t xml:space="preserve"> </w:t>
      </w:r>
      <w:r w:rsidRPr="00040A8C">
        <w:rPr>
          <w:spacing w:val="-2"/>
          <w:sz w:val="24"/>
          <w:szCs w:val="24"/>
        </w:rPr>
        <w:t>Проектирование инженерных систем водоснабжения, канализации, теплоснабжения,</w:t>
      </w:r>
      <w:r w:rsidRPr="00040A8C">
        <w:rPr>
          <w:sz w:val="24"/>
          <w:szCs w:val="24"/>
        </w:rPr>
        <w:t xml:space="preserve"> газоснабжения, электроснабжения и связи следует осуществлять на основе </w:t>
      </w:r>
      <w:r w:rsidRPr="00040A8C">
        <w:rPr>
          <w:spacing w:val="-3"/>
          <w:sz w:val="24"/>
          <w:szCs w:val="24"/>
        </w:rPr>
        <w:t xml:space="preserve">схем водоснабжения, канализации, теплоснабжения, </w:t>
      </w:r>
      <w:r w:rsidRPr="00040A8C">
        <w:rPr>
          <w:sz w:val="24"/>
          <w:szCs w:val="24"/>
        </w:rPr>
        <w:t>газоснабжения</w:t>
      </w:r>
      <w:r w:rsidRPr="00040A8C">
        <w:rPr>
          <w:spacing w:val="-3"/>
          <w:sz w:val="24"/>
          <w:szCs w:val="24"/>
        </w:rPr>
        <w:t xml:space="preserve"> и энергоснабжения, разработанных и утвержденных</w:t>
      </w:r>
      <w:r w:rsidRPr="00040A8C">
        <w:rPr>
          <w:sz w:val="24"/>
          <w:szCs w:val="24"/>
        </w:rPr>
        <w:t xml:space="preserve"> в установленном порядке.</w:t>
      </w:r>
    </w:p>
    <w:p w:rsidR="007114CC" w:rsidRPr="00040A8C" w:rsidRDefault="007114CC" w:rsidP="007114CC">
      <w:pPr>
        <w:pStyle w:val="22"/>
        <w:widowControl w:val="0"/>
        <w:tabs>
          <w:tab w:val="left" w:pos="708"/>
        </w:tabs>
        <w:ind w:left="0" w:firstLine="720"/>
        <w:jc w:val="both"/>
        <w:rPr>
          <w:sz w:val="24"/>
          <w:szCs w:val="24"/>
        </w:rPr>
      </w:pPr>
      <w:r w:rsidRPr="00040A8C">
        <w:rPr>
          <w:sz w:val="24"/>
          <w:szCs w:val="24"/>
        </w:rPr>
        <w:t>Инженерные системы следует рассчитывать исходя из соответствующих нормативов расчетной плотности населения, принятой на расчетный срок, и общей площади жилой застройки, определяемой документацией.</w:t>
      </w:r>
    </w:p>
    <w:p w:rsidR="007114CC" w:rsidRPr="00040A8C" w:rsidRDefault="007114CC" w:rsidP="007114CC">
      <w:pPr>
        <w:tabs>
          <w:tab w:val="left" w:pos="708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10.1.4. </w:t>
      </w:r>
      <w:r w:rsidRPr="00040A8C">
        <w:rPr>
          <w:rFonts w:ascii="Times New Roman" w:hAnsi="Times New Roman" w:cs="Times New Roman"/>
          <w:sz w:val="24"/>
          <w:szCs w:val="24"/>
        </w:rPr>
        <w:t>Нормативы обеспеченности объектами водоснабжения и водоотведения</w:t>
      </w:r>
    </w:p>
    <w:p w:rsidR="007114CC" w:rsidRPr="00040A8C" w:rsidRDefault="007114CC" w:rsidP="007114CC">
      <w:pPr>
        <w:tabs>
          <w:tab w:val="left" w:pos="708"/>
        </w:tabs>
        <w:ind w:firstLine="720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tabs>
          <w:tab w:val="left" w:pos="70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Норматив обеспеченности объектами водоснабжения и водоотведения следует принимать не менее 109,5 кубических метров на 1 человека в год.</w:t>
      </w:r>
    </w:p>
    <w:p w:rsidR="007114CC" w:rsidRPr="00040A8C" w:rsidRDefault="007114CC" w:rsidP="007114CC">
      <w:pPr>
        <w:tabs>
          <w:tab w:val="left" w:pos="70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Проектирование новых,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</w:t>
      </w:r>
      <w:hyperlink r:id="rId11" w:history="1"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40A8C">
        <w:rPr>
          <w:rFonts w:ascii="Times New Roman" w:hAnsi="Times New Roman" w:cs="Times New Roman"/>
          <w:sz w:val="24"/>
          <w:szCs w:val="24"/>
        </w:rPr>
        <w:t xml:space="preserve">  от 30.12.2004 N 210-ФЗ (ред. от 29.12.2014) "Об основах регулирования тарифов организаций коммунального комплекса"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10.1.5</w:t>
      </w:r>
      <w:r w:rsidRPr="00040A8C">
        <w:rPr>
          <w:rFonts w:ascii="Times New Roman" w:hAnsi="Times New Roman" w:cs="Times New Roman"/>
          <w:sz w:val="24"/>
          <w:szCs w:val="24"/>
        </w:rPr>
        <w:t xml:space="preserve"> Проектирование систем хозяйственно-питьевого водоснабжения и канализации населенных пунктов следует производить в соответствии с требованиями </w:t>
      </w:r>
      <w:hyperlink r:id="rId12" w:history="1"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>СП 31.13330</w:t>
        </w:r>
      </w:hyperlink>
      <w:r w:rsidRPr="00040A8C">
        <w:rPr>
          <w:rFonts w:ascii="Times New Roman" w:hAnsi="Times New Roman" w:cs="Times New Roman"/>
          <w:sz w:val="24"/>
          <w:szCs w:val="24"/>
        </w:rPr>
        <w:t xml:space="preserve">.2012 «Водоснабжение. Наружные сети и сооружения»;  </w:t>
      </w:r>
      <w:hyperlink r:id="rId13" w:history="1"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>СП 32.13330</w:t>
        </w:r>
      </w:hyperlink>
      <w:r w:rsidRPr="00040A8C">
        <w:rPr>
          <w:rFonts w:ascii="Times New Roman" w:hAnsi="Times New Roman" w:cs="Times New Roman"/>
          <w:sz w:val="24"/>
          <w:szCs w:val="24"/>
        </w:rPr>
        <w:t>.2012 «Канализация. Наружные сети и сооружения» с учетом санитарно-гигиенической надежности получения питьевой воды, экологических и ресурсосберегающих требований.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Жилая и общественная застройка населенных пунктов, включая индивидуальную отдельно стоящую и блокированную жилую застройку с участками, а также производственные объекты должны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обеспечены централизованными или локальными системами водоснабжения и канализации.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В жилых зонах, не обеспеченных централизованным водоснабжением и канализацией, размещение многоэтажных жилых домов не допускается.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 10.1.6.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Выбор источников хозяйственно-питьевого водоснабжения необходимо осуществлять в соответствии с требованиями </w:t>
      </w:r>
      <w:hyperlink r:id="rId14" w:history="1"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>ГОСТ 2761</w:t>
        </w:r>
      </w:hyperlink>
      <w:r w:rsidRPr="00040A8C">
        <w:rPr>
          <w:rFonts w:ascii="Times New Roman" w:hAnsi="Times New Roman" w:cs="Times New Roman"/>
          <w:sz w:val="24"/>
          <w:szCs w:val="24"/>
        </w:rPr>
        <w:t>-84 «Источники централизованного хозяйственно-питьевого водоснабжения. Гигиенические, технические требования и правила выбора», а также с учетом норм радиационной безопасности при положительном заключении органов государственного санитарно-эпидемиологического надзора по выбору площадки.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10.1.7</w:t>
      </w:r>
      <w:r w:rsidRPr="00040A8C">
        <w:rPr>
          <w:rFonts w:ascii="Times New Roman" w:eastAsia="ArialMT" w:hAnsi="Times New Roman" w:cs="Times New Roman"/>
          <w:b/>
          <w:sz w:val="24"/>
          <w:szCs w:val="24"/>
        </w:rPr>
        <w:t>.</w:t>
      </w:r>
      <w:r w:rsidRPr="00040A8C">
        <w:rPr>
          <w:rFonts w:ascii="Times New Roman" w:eastAsia="ArialMT" w:hAnsi="Times New Roman" w:cs="Times New Roman"/>
          <w:sz w:val="24"/>
          <w:szCs w:val="24"/>
        </w:rPr>
        <w:t xml:space="preserve"> Размеры земельных участков для станций водоочистки в зависимости от их производительности, тыс. куб. метров/сутки, следует принимать по проекту, но не более: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20"/>
        <w:rPr>
          <w:rFonts w:ascii="Times New Roman" w:eastAsia="ArialMT" w:hAnsi="Times New Roman" w:cs="Times New Roman"/>
          <w:sz w:val="24"/>
          <w:szCs w:val="24"/>
        </w:rPr>
      </w:pPr>
      <w:r w:rsidRPr="00040A8C">
        <w:rPr>
          <w:rFonts w:ascii="Times New Roman" w:eastAsia="ArialMT" w:hAnsi="Times New Roman" w:cs="Times New Roman"/>
          <w:sz w:val="24"/>
          <w:szCs w:val="24"/>
        </w:rPr>
        <w:t xml:space="preserve">до 0,8 – </w:t>
      </w:r>
      <w:smartTag w:uri="urn:schemas-microsoft-com:office:smarttags" w:element="metricconverter">
        <w:smartTagPr>
          <w:attr w:name="ProductID" w:val="1 гектар"/>
        </w:smartTagPr>
        <w:r w:rsidRPr="00040A8C">
          <w:rPr>
            <w:rFonts w:ascii="Times New Roman" w:eastAsia="ArialMT" w:hAnsi="Times New Roman" w:cs="Times New Roman"/>
            <w:sz w:val="24"/>
            <w:szCs w:val="24"/>
          </w:rPr>
          <w:t>1 гектар</w:t>
        </w:r>
      </w:smartTag>
      <w:r w:rsidRPr="00040A8C">
        <w:rPr>
          <w:rFonts w:ascii="Times New Roman" w:eastAsia="ArialMT" w:hAnsi="Times New Roman" w:cs="Times New Roman"/>
          <w:sz w:val="24"/>
          <w:szCs w:val="24"/>
        </w:rPr>
        <w:t>;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20"/>
        <w:rPr>
          <w:rFonts w:ascii="Times New Roman" w:eastAsia="ArialMT" w:hAnsi="Times New Roman" w:cs="Times New Roman"/>
          <w:sz w:val="24"/>
          <w:szCs w:val="24"/>
        </w:rPr>
      </w:pPr>
      <w:r w:rsidRPr="00040A8C">
        <w:rPr>
          <w:rFonts w:ascii="Times New Roman" w:eastAsia="ArialMT" w:hAnsi="Times New Roman" w:cs="Times New Roman"/>
          <w:sz w:val="24"/>
          <w:szCs w:val="24"/>
        </w:rPr>
        <w:t>свыше 0,8 до 12 – 2 гектара;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20"/>
        <w:rPr>
          <w:rFonts w:ascii="Times New Roman" w:eastAsia="ArialMT" w:hAnsi="Times New Roman" w:cs="Times New Roman"/>
          <w:sz w:val="24"/>
          <w:szCs w:val="24"/>
        </w:rPr>
      </w:pPr>
      <w:r w:rsidRPr="00040A8C">
        <w:rPr>
          <w:rFonts w:ascii="Times New Roman" w:eastAsia="ArialMT" w:hAnsi="Times New Roman" w:cs="Times New Roman"/>
          <w:sz w:val="24"/>
          <w:szCs w:val="24"/>
        </w:rPr>
        <w:t>свыше 12 до 32 – 3 гектара;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20"/>
        <w:rPr>
          <w:rFonts w:ascii="Times New Roman" w:eastAsia="ArialMT" w:hAnsi="Times New Roman" w:cs="Times New Roman"/>
          <w:sz w:val="24"/>
          <w:szCs w:val="24"/>
        </w:rPr>
      </w:pPr>
      <w:r w:rsidRPr="00040A8C">
        <w:rPr>
          <w:rFonts w:ascii="Times New Roman" w:eastAsia="ArialMT" w:hAnsi="Times New Roman" w:cs="Times New Roman"/>
          <w:sz w:val="24"/>
          <w:szCs w:val="24"/>
        </w:rPr>
        <w:t>свыше 32 до 80 – 4 гектара;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20"/>
        <w:rPr>
          <w:rFonts w:ascii="Times New Roman" w:eastAsia="ArialMT" w:hAnsi="Times New Roman" w:cs="Times New Roman"/>
          <w:sz w:val="24"/>
          <w:szCs w:val="24"/>
        </w:rPr>
      </w:pPr>
      <w:r w:rsidRPr="00040A8C">
        <w:rPr>
          <w:rFonts w:ascii="Times New Roman" w:eastAsia="ArialMT" w:hAnsi="Times New Roman" w:cs="Times New Roman"/>
          <w:sz w:val="24"/>
          <w:szCs w:val="24"/>
        </w:rPr>
        <w:t xml:space="preserve">свыше 80 до 125 – </w:t>
      </w:r>
      <w:smartTag w:uri="urn:schemas-microsoft-com:office:smarttags" w:element="metricconverter">
        <w:smartTagPr>
          <w:attr w:name="ProductID" w:val="6 гектаров"/>
        </w:smartTagPr>
        <w:r w:rsidRPr="00040A8C">
          <w:rPr>
            <w:rFonts w:ascii="Times New Roman" w:eastAsia="ArialMT" w:hAnsi="Times New Roman" w:cs="Times New Roman"/>
            <w:sz w:val="24"/>
            <w:szCs w:val="24"/>
          </w:rPr>
          <w:t>6 гектаров</w:t>
        </w:r>
      </w:smartTag>
      <w:r w:rsidRPr="00040A8C">
        <w:rPr>
          <w:rFonts w:ascii="Times New Roman" w:eastAsia="ArialMT" w:hAnsi="Times New Roman" w:cs="Times New Roman"/>
          <w:sz w:val="24"/>
          <w:szCs w:val="24"/>
        </w:rPr>
        <w:t>;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20"/>
        <w:rPr>
          <w:rFonts w:ascii="Times New Roman" w:eastAsia="ArialMT" w:hAnsi="Times New Roman" w:cs="Times New Roman"/>
          <w:b/>
          <w:sz w:val="24"/>
          <w:szCs w:val="24"/>
        </w:rPr>
      </w:pP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10.1.8.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Размеры земельных участков для очистных сооружений канализации следует принимать не более, указанных в таблице 26.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720" w:type="dxa"/>
        <w:tblInd w:w="45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3390"/>
        <w:gridCol w:w="2010"/>
        <w:gridCol w:w="2040"/>
        <w:gridCol w:w="2280"/>
      </w:tblGrid>
      <w:tr w:rsidR="007114CC" w:rsidRPr="00040A8C" w:rsidTr="007114CC">
        <w:tc>
          <w:tcPr>
            <w:tcW w:w="972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hideMark/>
          </w:tcPr>
          <w:p w:rsidR="007114CC" w:rsidRPr="00040A8C" w:rsidRDefault="007114CC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Таблица 26</w:t>
            </w:r>
          </w:p>
        </w:tc>
      </w:tr>
      <w:tr w:rsidR="007114CC" w:rsidRPr="00040A8C" w:rsidTr="007114CC">
        <w:tc>
          <w:tcPr>
            <w:tcW w:w="3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очистных сооружений канализации, тыс. куб</w:t>
            </w: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етров/сутки</w:t>
            </w:r>
          </w:p>
        </w:tc>
        <w:tc>
          <w:tcPr>
            <w:tcW w:w="6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Размеры земельных участков, гектары</w:t>
            </w:r>
          </w:p>
        </w:tc>
      </w:tr>
      <w:tr w:rsidR="007114CC" w:rsidRPr="00040A8C" w:rsidTr="007114CC">
        <w:tc>
          <w:tcPr>
            <w:tcW w:w="97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очистных сооружений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иловых площадок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биологических прудов глубокой очистки сточных вод</w:t>
            </w:r>
          </w:p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4CC" w:rsidRPr="00040A8C" w:rsidTr="007114CC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eastAsia="ArialMT" w:hAnsi="Times New Roman" w:cs="Times New Roman"/>
                <w:sz w:val="24"/>
                <w:szCs w:val="24"/>
              </w:rPr>
              <w:t>до 0,7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14CC" w:rsidRPr="00040A8C" w:rsidTr="007114CC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eastAsia="ArialMT" w:hAnsi="Times New Roman" w:cs="Times New Roman"/>
                <w:sz w:val="24"/>
                <w:szCs w:val="24"/>
              </w:rPr>
              <w:t>свыше 0,7 до 17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14CC" w:rsidRPr="00040A8C" w:rsidTr="007114CC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eastAsia="ArialMT" w:hAnsi="Times New Roman" w:cs="Times New Roman"/>
                <w:sz w:val="24"/>
                <w:szCs w:val="24"/>
              </w:rPr>
              <w:t>свыше 17 до 40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14CC" w:rsidRPr="00040A8C" w:rsidTr="007114CC">
        <w:tc>
          <w:tcPr>
            <w:tcW w:w="33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eastAsia="ArialMT" w:hAnsi="Times New Roman" w:cs="Times New Roman"/>
                <w:sz w:val="24"/>
                <w:szCs w:val="24"/>
              </w:rPr>
              <w:t>свыше 40 до 130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10.1.9.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Размеры земельных участков очистных сооружений локальных систем канализации и их санитарно-защитных зон следует принимать в зависимости от грунтовых условий и количества сточных вод, но не более </w:t>
      </w:r>
      <w:smartTag w:uri="urn:schemas-microsoft-com:office:smarttags" w:element="metricconverter">
        <w:smartTagPr>
          <w:attr w:name="ProductID" w:val="0,25 гектаров"/>
        </w:smartTagPr>
        <w:r w:rsidRPr="00040A8C">
          <w:rPr>
            <w:rFonts w:ascii="Times New Roman" w:hAnsi="Times New Roman" w:cs="Times New Roman"/>
            <w:sz w:val="24"/>
            <w:szCs w:val="24"/>
          </w:rPr>
          <w:t>0,25 гектаров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, в соответствии с требованиями </w:t>
      </w:r>
      <w:hyperlink r:id="rId15" w:history="1"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>СП 32.13330</w:t>
        </w:r>
      </w:hyperlink>
      <w:r w:rsidRPr="00040A8C">
        <w:rPr>
          <w:rFonts w:ascii="Times New Roman" w:hAnsi="Times New Roman" w:cs="Times New Roman"/>
          <w:sz w:val="24"/>
          <w:szCs w:val="24"/>
        </w:rPr>
        <w:t>.2012 «Канализация. Наружные сети и сооружения». Размеры земельных участков для станций очистки воды в зависимости от их производительности, тыс. куб. метров/сутки, следует принимать по проекту, но не более: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20"/>
        <w:rPr>
          <w:rFonts w:ascii="Times New Roman" w:eastAsia="ArialMT" w:hAnsi="Times New Roman" w:cs="Times New Roman"/>
          <w:sz w:val="24"/>
          <w:szCs w:val="24"/>
        </w:rPr>
      </w:pPr>
      <w:r w:rsidRPr="00040A8C">
        <w:rPr>
          <w:rFonts w:ascii="Times New Roman" w:eastAsia="ArialMT" w:hAnsi="Times New Roman" w:cs="Times New Roman"/>
          <w:sz w:val="24"/>
          <w:szCs w:val="24"/>
        </w:rPr>
        <w:t>свыше 0,8 до 12 – 2 гектара;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20"/>
        <w:rPr>
          <w:rFonts w:ascii="Times New Roman" w:eastAsia="ArialMT" w:hAnsi="Times New Roman" w:cs="Times New Roman"/>
          <w:sz w:val="24"/>
          <w:szCs w:val="24"/>
        </w:rPr>
      </w:pPr>
      <w:r w:rsidRPr="00040A8C">
        <w:rPr>
          <w:rFonts w:ascii="Times New Roman" w:eastAsia="ArialMT" w:hAnsi="Times New Roman" w:cs="Times New Roman"/>
          <w:sz w:val="24"/>
          <w:szCs w:val="24"/>
        </w:rPr>
        <w:t>свыше 12 до 32 – 3 гектара;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20"/>
        <w:rPr>
          <w:rFonts w:ascii="Times New Roman" w:eastAsia="ArialMT" w:hAnsi="Times New Roman" w:cs="Times New Roman"/>
          <w:sz w:val="24"/>
          <w:szCs w:val="24"/>
        </w:rPr>
      </w:pPr>
      <w:r w:rsidRPr="00040A8C">
        <w:rPr>
          <w:rFonts w:ascii="Times New Roman" w:eastAsia="ArialMT" w:hAnsi="Times New Roman" w:cs="Times New Roman"/>
          <w:sz w:val="24"/>
          <w:szCs w:val="24"/>
        </w:rPr>
        <w:t>свыше 32 до 80 – 4 гектара;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20"/>
        <w:rPr>
          <w:rFonts w:ascii="Times New Roman" w:eastAsia="ArialMT" w:hAnsi="Times New Roman" w:cs="Times New Roman"/>
          <w:sz w:val="24"/>
          <w:szCs w:val="24"/>
        </w:rPr>
      </w:pPr>
      <w:r w:rsidRPr="00040A8C">
        <w:rPr>
          <w:rFonts w:ascii="Times New Roman" w:eastAsia="ArialMT" w:hAnsi="Times New Roman" w:cs="Times New Roman"/>
          <w:sz w:val="24"/>
          <w:szCs w:val="24"/>
        </w:rPr>
        <w:t xml:space="preserve">свыше 80 до 125 – </w:t>
      </w:r>
      <w:smartTag w:uri="urn:schemas-microsoft-com:office:smarttags" w:element="metricconverter">
        <w:smartTagPr>
          <w:attr w:name="ProductID" w:val="6 гектаров"/>
        </w:smartTagPr>
        <w:r w:rsidRPr="00040A8C">
          <w:rPr>
            <w:rFonts w:ascii="Times New Roman" w:eastAsia="ArialMT" w:hAnsi="Times New Roman" w:cs="Times New Roman"/>
            <w:sz w:val="24"/>
            <w:szCs w:val="24"/>
          </w:rPr>
          <w:t>6 гектаров</w:t>
        </w:r>
      </w:smartTag>
      <w:r w:rsidRPr="00040A8C">
        <w:rPr>
          <w:rFonts w:ascii="Times New Roman" w:eastAsia="ArialMT" w:hAnsi="Times New Roman" w:cs="Times New Roman"/>
          <w:sz w:val="24"/>
          <w:szCs w:val="24"/>
        </w:rPr>
        <w:t>;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20"/>
        <w:rPr>
          <w:rFonts w:ascii="Times New Roman" w:eastAsia="ArialMT" w:hAnsi="Times New Roman" w:cs="Times New Roman"/>
          <w:sz w:val="24"/>
          <w:szCs w:val="24"/>
        </w:rPr>
      </w:pPr>
      <w:r w:rsidRPr="00040A8C">
        <w:rPr>
          <w:rFonts w:ascii="Times New Roman" w:eastAsia="ArialMT" w:hAnsi="Times New Roman" w:cs="Times New Roman"/>
          <w:sz w:val="24"/>
          <w:szCs w:val="24"/>
        </w:rPr>
        <w:t xml:space="preserve">свыше 125 до 250 – </w:t>
      </w:r>
      <w:smartTag w:uri="urn:schemas-microsoft-com:office:smarttags" w:element="metricconverter">
        <w:smartTagPr>
          <w:attr w:name="ProductID" w:val="12 гектаров"/>
        </w:smartTagPr>
        <w:r w:rsidRPr="00040A8C">
          <w:rPr>
            <w:rFonts w:ascii="Times New Roman" w:eastAsia="ArialMT" w:hAnsi="Times New Roman" w:cs="Times New Roman"/>
            <w:sz w:val="24"/>
            <w:szCs w:val="24"/>
          </w:rPr>
          <w:t>12 гектаров</w:t>
        </w:r>
      </w:smartTag>
      <w:r w:rsidRPr="00040A8C">
        <w:rPr>
          <w:rFonts w:ascii="Times New Roman" w:eastAsia="ArialMT" w:hAnsi="Times New Roman" w:cs="Times New Roman"/>
          <w:sz w:val="24"/>
          <w:szCs w:val="24"/>
        </w:rPr>
        <w:t>;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10.1.10.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При отсутствии централизованной системы канализации следует предусматривать по согласованию с местными органами санитарно-эпидемиологической службы сливные станции. Размеры земельных участков, отводимых под сливные станции </w:t>
      </w:r>
      <w:r w:rsidRPr="00040A8C">
        <w:rPr>
          <w:rFonts w:ascii="Times New Roman" w:hAnsi="Times New Roman" w:cs="Times New Roman"/>
          <w:sz w:val="24"/>
          <w:szCs w:val="24"/>
        </w:rPr>
        <w:lastRenderedPageBreak/>
        <w:t xml:space="preserve">и их санитарно-защитные зоны, следует принимать по </w:t>
      </w:r>
      <w:hyperlink r:id="rId16" w:anchor="Par1252" w:history="1"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 xml:space="preserve">таблице </w:t>
        </w:r>
      </w:hyperlink>
      <w:r w:rsidRPr="00040A8C">
        <w:rPr>
          <w:rFonts w:ascii="Times New Roman" w:hAnsi="Times New Roman" w:cs="Times New Roman"/>
          <w:sz w:val="24"/>
          <w:szCs w:val="24"/>
        </w:rPr>
        <w:t xml:space="preserve">30 и в соответствии с </w:t>
      </w:r>
      <w:hyperlink r:id="rId17" w:history="1"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>СП 32.13330</w:t>
        </w:r>
      </w:hyperlink>
      <w:r w:rsidRPr="00040A8C">
        <w:rPr>
          <w:rFonts w:ascii="Times New Roman" w:hAnsi="Times New Roman" w:cs="Times New Roman"/>
          <w:sz w:val="24"/>
          <w:szCs w:val="24"/>
        </w:rPr>
        <w:t>.2012.</w:t>
      </w:r>
    </w:p>
    <w:p w:rsidR="007114CC" w:rsidRPr="00040A8C" w:rsidRDefault="007114CC" w:rsidP="007114CC">
      <w:pPr>
        <w:tabs>
          <w:tab w:val="left" w:pos="708"/>
        </w:tabs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114CC" w:rsidRPr="00040A8C" w:rsidRDefault="007114CC" w:rsidP="007114CC">
      <w:pPr>
        <w:tabs>
          <w:tab w:val="left" w:pos="708"/>
        </w:tabs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10.2.Нормативы обеспеченности объектами теплоснабжения</w:t>
      </w:r>
    </w:p>
    <w:p w:rsidR="007114CC" w:rsidRPr="00040A8C" w:rsidRDefault="007114CC" w:rsidP="007114CC">
      <w:pPr>
        <w:tabs>
          <w:tab w:val="left" w:pos="708"/>
        </w:tabs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4CC" w:rsidRPr="00040A8C" w:rsidRDefault="007114CC" w:rsidP="007114CC">
      <w:pPr>
        <w:tabs>
          <w:tab w:val="left" w:pos="70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10.2.1.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Нормативы обеспеченности объектами теплоснабжения следует принимать не менее 0,5 килокалорий на отопление 1 квадратного метра площади в год.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10.2.2.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Теплоснабжение поселений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теплоснабжения.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Энергогенерирующие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сооружения и устройства, предназначенные для теплоснабжения промышленных предприятий, а также жилой и общественной застройки, следует, как правило, размещать на территории производственных или коммунальных зон.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Котельные,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зон</w:t>
      </w:r>
      <w:r w:rsidRPr="00040A8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В районах многоквартирной жилой застройки малой этажности, а также одно-, двухквартирной жилой застройки с приусадебными (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)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 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Размеры земельных участков для отдельно стоящих отопительных котельных, располагаемых в жилых зонах, следует принимать по таблице 27.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45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3930"/>
        <w:gridCol w:w="2235"/>
        <w:gridCol w:w="3555"/>
      </w:tblGrid>
      <w:tr w:rsidR="007114CC" w:rsidRPr="00040A8C" w:rsidTr="007114CC">
        <w:tc>
          <w:tcPr>
            <w:tcW w:w="972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/>
            <w:hideMark/>
          </w:tcPr>
          <w:p w:rsidR="007114CC" w:rsidRPr="00040A8C" w:rsidRDefault="007114CC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Таблица 27</w:t>
            </w:r>
          </w:p>
        </w:tc>
      </w:tr>
      <w:tr w:rsidR="007114CC" w:rsidRPr="00040A8C" w:rsidTr="007114CC">
        <w:tc>
          <w:tcPr>
            <w:tcW w:w="393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Теплопроизводительность</w:t>
            </w:r>
            <w:proofErr w:type="spell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котельных, </w:t>
            </w:r>
            <w:proofErr w:type="spell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гигакалория</w:t>
            </w:r>
            <w:proofErr w:type="spell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в час (Мегаватт)</w:t>
            </w:r>
          </w:p>
        </w:tc>
        <w:tc>
          <w:tcPr>
            <w:tcW w:w="5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Размеры земельных участков, гектаров, котельных, работающих </w:t>
            </w:r>
          </w:p>
        </w:tc>
      </w:tr>
      <w:tr w:rsidR="007114CC" w:rsidRPr="00040A8C" w:rsidTr="007114CC">
        <w:trPr>
          <w:trHeight w:val="511"/>
        </w:trPr>
        <w:tc>
          <w:tcPr>
            <w:tcW w:w="97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на твердом топливе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азутном</w:t>
            </w:r>
            <w:proofErr w:type="spell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топливе</w:t>
            </w:r>
          </w:p>
        </w:tc>
      </w:tr>
      <w:tr w:rsidR="007114CC" w:rsidRPr="00040A8C" w:rsidTr="007114CC">
        <w:trPr>
          <w:trHeight w:val="304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</w:tr>
      <w:tr w:rsidR="007114CC" w:rsidRPr="00040A8C" w:rsidTr="007114CC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eastAsia="ArialMT" w:hAnsi="Times New Roman" w:cs="Times New Roman"/>
                <w:sz w:val="24"/>
                <w:szCs w:val="24"/>
              </w:rPr>
              <w:lastRenderedPageBreak/>
              <w:t>от 5 до 10 (от 6 до 12)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7114CC" w:rsidRPr="00040A8C" w:rsidTr="007114CC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eastAsia="ArialMT" w:hAnsi="Times New Roman" w:cs="Times New Roman"/>
                <w:sz w:val="24"/>
                <w:szCs w:val="24"/>
              </w:rPr>
              <w:t>от 10 до 50 (от 12 до 58)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7114CC" w:rsidRPr="00040A8C" w:rsidTr="007114CC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eastAsia="ArialMT" w:hAnsi="Times New Roman" w:cs="Times New Roman"/>
                <w:sz w:val="24"/>
                <w:szCs w:val="24"/>
              </w:rPr>
              <w:t>от 50 до 100 (от 58 до 116)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</w:tr>
      <w:tr w:rsidR="007114CC" w:rsidRPr="00040A8C" w:rsidTr="007114CC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eastAsia="ArialMT" w:hAnsi="Times New Roman" w:cs="Times New Roman"/>
                <w:sz w:val="24"/>
                <w:szCs w:val="24"/>
              </w:rPr>
              <w:t>от 100 до 200 (от 116 233)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</w:tr>
      <w:tr w:rsidR="007114CC" w:rsidRPr="00040A8C" w:rsidTr="007114CC">
        <w:tc>
          <w:tcPr>
            <w:tcW w:w="3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eastAsia="ArialMT" w:hAnsi="Times New Roman" w:cs="Times New Roman"/>
                <w:sz w:val="24"/>
                <w:szCs w:val="24"/>
              </w:rPr>
              <w:t>от 200 до 400 (от 233 466)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7114CC" w:rsidRPr="00040A8C" w:rsidRDefault="007114CC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4,3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7114CC" w:rsidRPr="00040A8C" w:rsidRDefault="007114CC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</w:tr>
      <w:tr w:rsidR="007114CC" w:rsidRPr="00040A8C" w:rsidTr="007114CC">
        <w:tc>
          <w:tcPr>
            <w:tcW w:w="9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Примечания: 1. Размеры земельных участков отопительных котельных, обеспечивающих потребителей горячей водой с непосредственным </w:t>
            </w:r>
            <w:proofErr w:type="spell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водоразбором</w:t>
            </w:r>
            <w:proofErr w:type="spell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, а также котельных, доставка топлива которым предусматривается по железной дороге, следует увеличивать на 20процентов.</w:t>
            </w:r>
          </w:p>
          <w:p w:rsidR="007114CC" w:rsidRPr="00040A8C" w:rsidRDefault="00711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2. Размещение </w:t>
            </w:r>
            <w:proofErr w:type="spell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золошлакоотвалов</w:t>
            </w:r>
            <w:proofErr w:type="spell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следует предусматривать вне территорий жилых, общественно-деловых и рекреационных зон. Условия размещения </w:t>
            </w:r>
            <w:proofErr w:type="spell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золошлакоотвалов</w:t>
            </w:r>
            <w:proofErr w:type="spell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определение размеров площадок для них необходимо предусматривать по </w:t>
            </w:r>
            <w:proofErr w:type="spell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2.04.07-86.</w:t>
            </w:r>
          </w:p>
          <w:p w:rsidR="007114CC" w:rsidRPr="00040A8C" w:rsidRDefault="007114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3. Размеры санитарно-защитных зон от котельных определяются в соответствии с действующими санитарными нормами.</w:t>
            </w:r>
          </w:p>
        </w:tc>
      </w:tr>
    </w:tbl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114CC" w:rsidRPr="00040A8C" w:rsidRDefault="007114CC" w:rsidP="007114CC">
      <w:pPr>
        <w:tabs>
          <w:tab w:val="left" w:pos="708"/>
        </w:tabs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10.3. Нормативы обеспеченности объектами  газоснабжения.</w:t>
      </w:r>
    </w:p>
    <w:p w:rsidR="007114CC" w:rsidRPr="00040A8C" w:rsidRDefault="007114CC" w:rsidP="007114CC">
      <w:pPr>
        <w:tabs>
          <w:tab w:val="left" w:pos="708"/>
        </w:tabs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114CC" w:rsidRPr="00040A8C" w:rsidRDefault="007114CC" w:rsidP="007114CC">
      <w:pPr>
        <w:tabs>
          <w:tab w:val="left" w:pos="70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10.3.1.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Норматив обеспеченности объектами газоснабжения (индивидуально-бытовые нужды населения) следует принимать не менее 120 кубических метров на 1 человека в год.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10.3.2.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Газораспределительные станции магистральных газопроводов следует размещать за пределами поселений в соответствии с требованиями </w:t>
      </w:r>
      <w:hyperlink r:id="rId18" w:history="1"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>СП 36.13330</w:t>
        </w:r>
      </w:hyperlink>
      <w:r w:rsidRPr="00040A8C">
        <w:rPr>
          <w:rFonts w:ascii="Times New Roman" w:hAnsi="Times New Roman" w:cs="Times New Roman"/>
          <w:sz w:val="24"/>
          <w:szCs w:val="24"/>
        </w:rPr>
        <w:t>.2012 «Магистральные трубопроводы».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10.3.3.</w:t>
      </w:r>
      <w:r w:rsidRPr="00040A8C">
        <w:rPr>
          <w:rFonts w:ascii="Times New Roman" w:hAnsi="Times New Roman" w:cs="Times New Roman"/>
          <w:sz w:val="24"/>
          <w:szCs w:val="24"/>
        </w:rPr>
        <w:t xml:space="preserve">  Размеры земельных участков газонаполнительных пунктов (ГНП) и промежуточных складов баллонов (ПСБ) следует принимать не более </w:t>
      </w:r>
      <w:smartTag w:uri="urn:schemas-microsoft-com:office:smarttags" w:element="metricconverter">
        <w:smartTagPr>
          <w:attr w:name="ProductID" w:val="0,6 га"/>
        </w:smartTagPr>
        <w:r w:rsidRPr="00040A8C">
          <w:rPr>
            <w:rFonts w:ascii="Times New Roman" w:hAnsi="Times New Roman" w:cs="Times New Roman"/>
            <w:sz w:val="24"/>
            <w:szCs w:val="24"/>
          </w:rPr>
          <w:t>0,6 га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. Расстояния от них до зданий и сооружений различного назначения следует принимать согласно </w:t>
      </w:r>
      <w:hyperlink r:id="rId19" w:history="1"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>СП 62.13330</w:t>
        </w:r>
      </w:hyperlink>
      <w:r w:rsidRPr="00040A8C">
        <w:rPr>
          <w:rFonts w:ascii="Times New Roman" w:hAnsi="Times New Roman" w:cs="Times New Roman"/>
          <w:sz w:val="24"/>
          <w:szCs w:val="24"/>
        </w:rPr>
        <w:t>-2011 «Газораспределительные системы» и требованиям технических регламентов.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10.3.4.</w:t>
      </w:r>
      <w:r w:rsidRPr="00040A8C">
        <w:rPr>
          <w:rFonts w:ascii="Times New Roman" w:hAnsi="Times New Roman" w:cs="Times New Roman"/>
          <w:sz w:val="24"/>
          <w:szCs w:val="24"/>
        </w:rPr>
        <w:t xml:space="preserve">  Размещение предприятий, зданий и сооружений связи, радиовещания и телевидения, пожарной и охранной сигнализации, диспетчеризации систем инженерного оборудования следует осуществлять в соответствии с требованиями нормативных документов, утвержденных в установленном порядке.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10.3.5.</w:t>
      </w:r>
      <w:r w:rsidRPr="00040A8C">
        <w:rPr>
          <w:rFonts w:ascii="Times New Roman" w:hAnsi="Times New Roman" w:cs="Times New Roman"/>
          <w:sz w:val="24"/>
          <w:szCs w:val="24"/>
        </w:rPr>
        <w:t xml:space="preserve">  Расстояние от газонаполнительных станций, газонаполнительных пунктов и промежуточных складов баллонов до зданий и сооружений различного назначения следует принимать согласно СП 62.13330.2011* «Газораспределительные системы».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tabs>
          <w:tab w:val="left" w:pos="708"/>
        </w:tabs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10.4. Нормативы обеспеченности объектами электроснабжения.</w:t>
      </w:r>
    </w:p>
    <w:p w:rsidR="007114CC" w:rsidRPr="00040A8C" w:rsidRDefault="007114CC" w:rsidP="007114CC">
      <w:pPr>
        <w:shd w:val="clear" w:color="auto" w:fill="FFFFFF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10.4.1.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Расход энергоносителей и потребность в мощности источников следует определять: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для промышленных и сельскохозяйственных предприятий по заявкам действующих предприятий, проектам новых, реконструируемых или аналогичных предприятий, а также по укрупненным отраслевым показателям с учетом местных особенностей;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для хозяйственно-бытовых и коммунальных нужд в соответствии с действующими отраслевыми нормами по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>-, тепло- и газоснабжению.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Укрупненные показатели электропотребления допускается принимать в соответствии с </w:t>
      </w:r>
      <w:hyperlink r:id="rId20" w:anchor="Par3309" w:history="1"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>таблицей</w:t>
        </w:r>
      </w:hyperlink>
      <w:r w:rsidRPr="00040A8C">
        <w:rPr>
          <w:rFonts w:ascii="Times New Roman" w:hAnsi="Times New Roman" w:cs="Times New Roman"/>
          <w:sz w:val="24"/>
          <w:szCs w:val="24"/>
        </w:rPr>
        <w:t xml:space="preserve"> 28.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tbl>
      <w:tblPr>
        <w:tblW w:w="9720" w:type="dxa"/>
        <w:tblInd w:w="45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5220"/>
        <w:gridCol w:w="2340"/>
        <w:gridCol w:w="2160"/>
      </w:tblGrid>
      <w:tr w:rsidR="007114CC" w:rsidRPr="00040A8C" w:rsidTr="007114CC">
        <w:tc>
          <w:tcPr>
            <w:tcW w:w="9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Таблица 28.</w:t>
            </w:r>
          </w:p>
        </w:tc>
      </w:tr>
      <w:tr w:rsidR="007114CC" w:rsidRPr="00040A8C" w:rsidTr="007114CC"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       Степень благоустройства поселений 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Электропотребление, </w:t>
            </w:r>
          </w:p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Киловатт в час /год на 1 чел.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максимума электрической нагрузки, </w:t>
            </w:r>
            <w:proofErr w:type="gramStart"/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gramEnd"/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/год </w:t>
            </w:r>
          </w:p>
        </w:tc>
      </w:tr>
      <w:tr w:rsidR="007114CC" w:rsidRPr="00040A8C" w:rsidTr="007114CC">
        <w:tc>
          <w:tcPr>
            <w:tcW w:w="52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Сельские поселения (без кондиционеров):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14CC" w:rsidRPr="00040A8C" w:rsidTr="007114CC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оборудованные</w:t>
            </w:r>
            <w:proofErr w:type="gramEnd"/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стационарными электроплитами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950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4100</w:t>
            </w:r>
          </w:p>
        </w:tc>
      </w:tr>
      <w:tr w:rsidR="007114CC" w:rsidRPr="00040A8C" w:rsidTr="007114CC">
        <w:tc>
          <w:tcPr>
            <w:tcW w:w="52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оборудованные</w:t>
            </w:r>
            <w:proofErr w:type="gramEnd"/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стационарными электроплитами (100% охвата)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1350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4400</w:t>
            </w:r>
          </w:p>
        </w:tc>
      </w:tr>
      <w:tr w:rsidR="007114CC" w:rsidRPr="00040A8C" w:rsidTr="007114CC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Примечания: 1. Укрупненные показатели следует принимать с коэффициентами для населенных пунктов: средних - 0,9;   малых - 0,8 </w:t>
            </w:r>
          </w:p>
          <w:p w:rsidR="007114CC" w:rsidRPr="00040A8C" w:rsidRDefault="007114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      </w:r>
          </w:p>
          <w:p w:rsidR="007114CC" w:rsidRPr="00040A8C" w:rsidRDefault="007114CC">
            <w:pPr>
              <w:shd w:val="clear" w:color="auto" w:fill="FFFFFF"/>
              <w:tabs>
                <w:tab w:val="left" w:pos="708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При использовании в жилом фонде бытовых кондиционеров воздуха к показателям таблицы вводится  коэффициент - 1,14.</w:t>
            </w:r>
          </w:p>
        </w:tc>
      </w:tr>
    </w:tbl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lastRenderedPageBreak/>
        <w:t>10.4.2</w:t>
      </w:r>
      <w:r w:rsidRPr="00040A8C">
        <w:rPr>
          <w:rFonts w:ascii="Times New Roman" w:hAnsi="Times New Roman" w:cs="Times New Roman"/>
          <w:sz w:val="24"/>
          <w:szCs w:val="24"/>
        </w:rPr>
        <w:t>. Электроснабжение сельских населенных пунктов следует предусматривать от районной энергетической системы.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электростанций.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Электроснабжение населенных пунктов, как правило, должно осуществляться не менее чем от двух независимых источников электроэнергии.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Воздушные линии электропередачи (далее именуется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>) напряжением 110 киловатт и выше допускается размещать только за пределами жилых и общественно-деловых зон.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Транзитные линии электропередачи напряжением до 220 киловатт и выше не допускается размещать в пределах границ поселений, за исключением резервных территорий. Ширина коридора высоковольтных линий и допускаемый режим его использования, в том числе для получения сельскохозяйственной продукции, определяются санитарными правилами и нормами.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10.4.3.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Прокладку электрических сетей напряжением 110 киловатт и выше к понизительным подстанциям глубокого ввода в пределах жилых и общественно-деловых, а также курортных зон следует предусматривать кабельными линиями.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10.4.4.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При реконструкции населенных пунктов следует предусматривать вынос за пределы жилых и общественно-деловых зон существующих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электропередачи напряжением 35 - 110 киловатт и выше или замену ВЛ кабельными.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10.4.5.</w:t>
      </w:r>
      <w:r w:rsidRPr="00040A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 xml:space="preserve">При размещении отдельно стоящих распределительных пунктов и трансформаторных подстанций напряжением 10 (6) - 20 кВ при числе трансформаторов не более двух мощностью каждого до 1000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расстояние от них до окон жилых домов и общественных зданий следует принимать с учетом допустимых уровней шума и вибрации, но не менее </w:t>
      </w:r>
      <w:smartTag w:uri="urn:schemas-microsoft-com:office:smarttags" w:element="metricconverter">
        <w:smartTagPr>
          <w:attr w:name="ProductID" w:val="1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, а до зданий лечебно-профилактических учреждений - не менее </w:t>
      </w:r>
      <w:smartTag w:uri="urn:schemas-microsoft-com:office:smarttags" w:element="metricconverter">
        <w:smartTagPr>
          <w:attr w:name="ProductID" w:val="15 метров"/>
        </w:smartTagPr>
        <w:r w:rsidRPr="00040A8C">
          <w:rPr>
            <w:rFonts w:ascii="Times New Roman" w:hAnsi="Times New Roman" w:cs="Times New Roman"/>
            <w:sz w:val="24"/>
            <w:szCs w:val="24"/>
          </w:rPr>
          <w:t>15 метров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10.5. Нормативы обеспеченности объектами санитарной очистки.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 10.5.1</w:t>
      </w:r>
      <w:r w:rsidRPr="00040A8C">
        <w:rPr>
          <w:rFonts w:ascii="Times New Roman" w:hAnsi="Times New Roman" w:cs="Times New Roman"/>
          <w:sz w:val="24"/>
          <w:szCs w:val="24"/>
        </w:rPr>
        <w:t>. Санитарная очистка территорий сельского поселения должна обеспечивать во взаимосвязи с системой канализации сбор и утилизацию (удаление, обезвреживание) бытовых и производственных отходов с учетом экологических и ресурсосберегающих требований.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 10.5.2.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Нормы накопления бытовых отходов принимаются в соответствии с территориальными нормативами накопления твердых бытовых отходов, действующими в населённых пунктах, а в случае отсутствия утвержденных нормативов -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– по таблице 29.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51"/>
        <w:gridCol w:w="1549"/>
        <w:gridCol w:w="1440"/>
      </w:tblGrid>
      <w:tr w:rsidR="007114CC" w:rsidRPr="00040A8C" w:rsidTr="007114CC">
        <w:trPr>
          <w:trHeight w:val="301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14CC" w:rsidRPr="00040A8C" w:rsidRDefault="007114CC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  Таблица 29.</w:t>
            </w:r>
          </w:p>
          <w:p w:rsidR="007114CC" w:rsidRPr="00040A8C" w:rsidRDefault="007114CC">
            <w:pPr>
              <w:autoSpaceDE w:val="0"/>
              <w:autoSpaceDN w:val="0"/>
              <w:adjustRightInd w:val="0"/>
              <w:spacing w:line="15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14CC" w:rsidRPr="00040A8C" w:rsidTr="007114CC">
        <w:trPr>
          <w:trHeight w:hRule="exact" w:val="562"/>
        </w:trPr>
        <w:tc>
          <w:tcPr>
            <w:tcW w:w="6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CC" w:rsidRPr="00040A8C" w:rsidRDefault="007114C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Бытовые отходы</w:t>
            </w:r>
          </w:p>
          <w:p w:rsidR="007114CC" w:rsidRPr="00040A8C" w:rsidRDefault="00711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CC" w:rsidRPr="00040A8C" w:rsidRDefault="007114CC">
            <w:pPr>
              <w:autoSpaceDE w:val="0"/>
              <w:autoSpaceDN w:val="0"/>
              <w:adjustRightInd w:val="0"/>
              <w:spacing w:line="15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Количество бытовых отходов на 1 человека в год</w:t>
            </w:r>
          </w:p>
          <w:p w:rsidR="007114CC" w:rsidRPr="00040A8C" w:rsidRDefault="00711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14CC" w:rsidRPr="00040A8C" w:rsidTr="007114CC">
        <w:trPr>
          <w:trHeight w:hRule="exact" w:val="264"/>
        </w:trPr>
        <w:tc>
          <w:tcPr>
            <w:tcW w:w="9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CC" w:rsidRPr="00040A8C" w:rsidRDefault="007114CC">
            <w:pPr>
              <w:autoSpaceDE w:val="0"/>
              <w:autoSpaceDN w:val="0"/>
              <w:adjustRightInd w:val="0"/>
              <w:spacing w:line="1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  килограмм</w:t>
            </w:r>
          </w:p>
          <w:p w:rsidR="007114CC" w:rsidRPr="00040A8C" w:rsidRDefault="00711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CC" w:rsidRPr="00040A8C" w:rsidRDefault="007114CC">
            <w:pPr>
              <w:autoSpaceDE w:val="0"/>
              <w:autoSpaceDN w:val="0"/>
              <w:adjustRightInd w:val="0"/>
              <w:spacing w:line="1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CC" w:rsidRPr="00040A8C" w:rsidRDefault="007114CC">
            <w:pPr>
              <w:autoSpaceDE w:val="0"/>
              <w:autoSpaceDN w:val="0"/>
              <w:adjustRightInd w:val="0"/>
              <w:spacing w:line="22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     литров</w:t>
            </w:r>
          </w:p>
          <w:p w:rsidR="007114CC" w:rsidRPr="00040A8C" w:rsidRDefault="00711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4CC" w:rsidRPr="00040A8C" w:rsidTr="007114CC">
        <w:trPr>
          <w:trHeight w:val="537"/>
        </w:trPr>
        <w:tc>
          <w:tcPr>
            <w:tcW w:w="6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CC" w:rsidRPr="00040A8C" w:rsidRDefault="007114CC">
            <w:pPr>
              <w:autoSpaceDE w:val="0"/>
              <w:autoSpaceDN w:val="0"/>
              <w:adjustRightInd w:val="0"/>
              <w:spacing w:line="15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Твердые:</w:t>
            </w:r>
          </w:p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от жилых зданий, оборудованных водопроводом, канализацией, центральным отоплением и газом</w:t>
            </w:r>
          </w:p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от прочих жилых зданий</w:t>
            </w:r>
          </w:p>
          <w:p w:rsidR="007114CC" w:rsidRPr="00040A8C" w:rsidRDefault="00711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CC" w:rsidRPr="00040A8C" w:rsidRDefault="007114C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114CC" w:rsidRPr="00040A8C" w:rsidRDefault="007114CC">
            <w:pPr>
              <w:autoSpaceDE w:val="0"/>
              <w:autoSpaceDN w:val="0"/>
              <w:adjustRightInd w:val="0"/>
              <w:spacing w:after="7" w:line="2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190-225</w:t>
            </w:r>
          </w:p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300-450</w:t>
            </w:r>
          </w:p>
          <w:p w:rsidR="007114CC" w:rsidRPr="00040A8C" w:rsidRDefault="00711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CC" w:rsidRPr="00040A8C" w:rsidRDefault="007114CC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114CC" w:rsidRPr="00040A8C" w:rsidRDefault="007114CC">
            <w:pPr>
              <w:autoSpaceDE w:val="0"/>
              <w:autoSpaceDN w:val="0"/>
              <w:adjustRightInd w:val="0"/>
              <w:spacing w:after="7" w:line="2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900-1000</w:t>
            </w:r>
          </w:p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1100-1500</w:t>
            </w:r>
          </w:p>
          <w:p w:rsidR="007114CC" w:rsidRPr="00040A8C" w:rsidRDefault="00711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14CC" w:rsidRPr="00040A8C" w:rsidTr="007114CC">
        <w:trPr>
          <w:trHeight w:val="537"/>
        </w:trPr>
        <w:tc>
          <w:tcPr>
            <w:tcW w:w="9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14CC" w:rsidRPr="00040A8C" w:rsidTr="007114CC">
        <w:trPr>
          <w:trHeight w:val="537"/>
        </w:trPr>
        <w:tc>
          <w:tcPr>
            <w:tcW w:w="9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14CC" w:rsidRPr="00040A8C" w:rsidTr="007114CC">
        <w:trPr>
          <w:trHeight w:hRule="exact" w:val="735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CC" w:rsidRPr="00040A8C" w:rsidRDefault="007114CC">
            <w:pPr>
              <w:autoSpaceDE w:val="0"/>
              <w:autoSpaceDN w:val="0"/>
              <w:adjustRightInd w:val="0"/>
              <w:spacing w:line="1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Общее количество по поселению с учетом общественных зданий</w:t>
            </w:r>
          </w:p>
          <w:p w:rsidR="007114CC" w:rsidRPr="00040A8C" w:rsidRDefault="00711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CC" w:rsidRPr="00040A8C" w:rsidRDefault="007114CC">
            <w:pPr>
              <w:autoSpaceDE w:val="0"/>
              <w:autoSpaceDN w:val="0"/>
              <w:adjustRightInd w:val="0"/>
              <w:spacing w:line="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CC" w:rsidRPr="00040A8C" w:rsidRDefault="007114CC">
            <w:pPr>
              <w:autoSpaceDE w:val="0"/>
              <w:autoSpaceDN w:val="0"/>
              <w:adjustRightInd w:val="0"/>
              <w:ind w:left="45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w w:val="99"/>
                <w:sz w:val="24"/>
                <w:szCs w:val="24"/>
              </w:rPr>
              <w:t>280-300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CC" w:rsidRPr="00040A8C" w:rsidRDefault="007114CC">
            <w:pPr>
              <w:autoSpaceDE w:val="0"/>
              <w:autoSpaceDN w:val="0"/>
              <w:adjustRightInd w:val="0"/>
              <w:spacing w:line="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   </w:t>
            </w: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1400-1500</w:t>
            </w:r>
          </w:p>
        </w:tc>
      </w:tr>
      <w:tr w:rsidR="007114CC" w:rsidRPr="00040A8C" w:rsidTr="007114CC">
        <w:trPr>
          <w:trHeight w:hRule="exact" w:val="441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CC" w:rsidRPr="00040A8C" w:rsidRDefault="007114CC">
            <w:pPr>
              <w:autoSpaceDE w:val="0"/>
              <w:autoSpaceDN w:val="0"/>
              <w:adjustRightInd w:val="0"/>
              <w:spacing w:line="1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Жидкие из выгребов (при отсутствии канализации)</w:t>
            </w:r>
          </w:p>
          <w:p w:rsidR="007114CC" w:rsidRPr="00040A8C" w:rsidRDefault="00711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CC" w:rsidRPr="00040A8C" w:rsidRDefault="007114CC">
            <w:pPr>
              <w:autoSpaceDE w:val="0"/>
              <w:autoSpaceDN w:val="0"/>
              <w:adjustRightInd w:val="0"/>
              <w:spacing w:line="1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CC" w:rsidRPr="00040A8C" w:rsidRDefault="007114CC">
            <w:pPr>
              <w:autoSpaceDE w:val="0"/>
              <w:autoSpaceDN w:val="0"/>
              <w:adjustRightInd w:val="0"/>
              <w:spacing w:line="218" w:lineRule="auto"/>
              <w:ind w:left="82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  <w:p w:rsidR="007114CC" w:rsidRPr="00040A8C" w:rsidRDefault="00711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 2000-3500</w:t>
            </w:r>
          </w:p>
        </w:tc>
      </w:tr>
      <w:tr w:rsidR="007114CC" w:rsidRPr="00040A8C" w:rsidTr="007114CC">
        <w:trPr>
          <w:trHeight w:hRule="exact" w:val="548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CC" w:rsidRPr="00040A8C" w:rsidRDefault="007114CC">
            <w:pPr>
              <w:autoSpaceDE w:val="0"/>
              <w:autoSpaceDN w:val="0"/>
              <w:adjustRightInd w:val="0"/>
              <w:spacing w:line="1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Смет с 1 квадратного метра твердых покрытий улиц, площадей и парков</w:t>
            </w:r>
          </w:p>
          <w:p w:rsidR="007114CC" w:rsidRPr="00040A8C" w:rsidRDefault="00711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autoSpaceDE w:val="0"/>
              <w:autoSpaceDN w:val="0"/>
              <w:adjustRightInd w:val="0"/>
              <w:spacing w:line="220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w w:val="99"/>
                <w:sz w:val="24"/>
                <w:szCs w:val="24"/>
              </w:rPr>
              <w:t>5-15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4CC" w:rsidRPr="00040A8C" w:rsidRDefault="007114CC">
            <w:pPr>
              <w:autoSpaceDE w:val="0"/>
              <w:autoSpaceDN w:val="0"/>
              <w:adjustRightInd w:val="0"/>
              <w:spacing w:line="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      8-20</w:t>
            </w:r>
          </w:p>
        </w:tc>
      </w:tr>
    </w:tbl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spacing w:line="15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Примечание: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Нормы накопления крупногабаритных бытовых отходов следует принимать в размере 5%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в составе приведенных значений твёрдых бытовых отходов.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10.5.3.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Размеры земельных участков и санитарно-защитных зон предприятий и сооружений по обезвреживанию, транспортировке и переработке бытовых отходов следует принимать по таблице 30.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0"/>
        <w:gridCol w:w="2280"/>
        <w:gridCol w:w="2160"/>
      </w:tblGrid>
      <w:tr w:rsidR="007114CC" w:rsidRPr="00040A8C" w:rsidTr="007114CC">
        <w:trPr>
          <w:trHeight w:val="245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Таблица 30.</w:t>
            </w:r>
          </w:p>
        </w:tc>
      </w:tr>
      <w:tr w:rsidR="007114CC" w:rsidRPr="00040A8C" w:rsidTr="007114CC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и </w:t>
            </w:r>
          </w:p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Площади земельных участков на 1000 тонн бытовых отходов, гектаров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Размеры санитарно-защитных зон, метров</w:t>
            </w:r>
          </w:p>
        </w:tc>
      </w:tr>
      <w:tr w:rsidR="007114CC" w:rsidRPr="00040A8C" w:rsidTr="007114CC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Склады компоста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114CC" w:rsidRPr="00040A8C" w:rsidTr="007114CC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Полигоны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0,02 – 0,05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114CC" w:rsidRPr="00040A8C" w:rsidTr="007114CC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Поля компостирования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0,5 – 1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114CC" w:rsidRPr="00040A8C" w:rsidTr="007114CC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Мусороперегрузочные станции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14CC" w:rsidRPr="00040A8C" w:rsidTr="007114CC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Сливные станции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114CC" w:rsidRPr="00040A8C" w:rsidTr="007114CC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Примечания: 1. Наименьшие размеры площадей полигонов отно</w:t>
      </w:r>
      <w:r w:rsidRPr="00040A8C">
        <w:rPr>
          <w:rFonts w:ascii="Times New Roman" w:hAnsi="Times New Roman" w:cs="Times New Roman"/>
          <w:sz w:val="24"/>
          <w:szCs w:val="24"/>
        </w:rPr>
        <w:softHyphen/>
        <w:t>сятся к сооружениям, размещаемым на песчаных грунтах.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0"/>
        <w:gridCol w:w="2280"/>
        <w:gridCol w:w="2160"/>
      </w:tblGrid>
      <w:tr w:rsidR="007114CC" w:rsidRPr="00040A8C" w:rsidTr="007114CC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  Сооружения для  очистки сточных вод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Расстояние в метрах при расчетной производительности:</w:t>
            </w:r>
          </w:p>
        </w:tc>
      </w:tr>
      <w:tr w:rsidR="007114CC" w:rsidRPr="00040A8C" w:rsidTr="007114CC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Очистные сооружения для механической и биологической с иловыми площадками для </w:t>
            </w:r>
            <w:proofErr w:type="spell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сброжения</w:t>
            </w:r>
            <w:proofErr w:type="spellEnd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осадков (тыс. м3/сутки</w:t>
            </w:r>
            <w:proofErr w:type="gramStart"/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до 0,2</w:t>
            </w:r>
          </w:p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более 0,2-до 5,0</w:t>
            </w:r>
          </w:p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более 5,0-до 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7114CC" w:rsidRPr="00040A8C" w:rsidRDefault="007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</w:tbl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Санитарно-защитную зону (СЗЗ) от очистных сооружений поверхностного стока открытого типа до жилой территории следует принимать </w:t>
      </w:r>
      <w:smartTag w:uri="urn:schemas-microsoft-com:office:smarttags" w:element="metricconverter">
        <w:smartTagPr>
          <w:attr w:name="ProductID" w:val="100 метров"/>
        </w:smartTagPr>
        <w:r w:rsidRPr="00040A8C">
          <w:rPr>
            <w:rFonts w:ascii="Times New Roman" w:hAnsi="Times New Roman" w:cs="Times New Roman"/>
            <w:sz w:val="24"/>
            <w:szCs w:val="24"/>
          </w:rPr>
          <w:t>100 метров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закрытого типа - </w:t>
      </w:r>
      <w:smartTag w:uri="urn:schemas-microsoft-com:office:smarttags" w:element="metricconverter">
        <w:smartTagPr>
          <w:attr w:name="ProductID" w:val="50 метров"/>
        </w:smartTagPr>
        <w:r w:rsidRPr="00040A8C">
          <w:rPr>
            <w:rFonts w:ascii="Times New Roman" w:hAnsi="Times New Roman" w:cs="Times New Roman"/>
            <w:sz w:val="24"/>
            <w:szCs w:val="24"/>
          </w:rPr>
          <w:t>50 метров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pStyle w:val="4"/>
        <w:shd w:val="clear" w:color="auto" w:fill="FFFFFF"/>
        <w:tabs>
          <w:tab w:val="left" w:pos="708"/>
        </w:tabs>
        <w:rPr>
          <w:sz w:val="24"/>
        </w:rPr>
      </w:pPr>
      <w:r w:rsidRPr="00040A8C">
        <w:rPr>
          <w:b/>
          <w:sz w:val="24"/>
        </w:rPr>
        <w:t xml:space="preserve">      11.</w:t>
      </w:r>
      <w:r w:rsidRPr="00040A8C">
        <w:rPr>
          <w:b/>
          <w:color w:val="FF0000"/>
          <w:sz w:val="24"/>
        </w:rPr>
        <w:t xml:space="preserve"> </w:t>
      </w:r>
      <w:r w:rsidRPr="00040A8C">
        <w:rPr>
          <w:b/>
          <w:sz w:val="24"/>
        </w:rPr>
        <w:t>Расчетные показатели в сфере инженерной подготовки и защиты территорий.</w:t>
      </w:r>
    </w:p>
    <w:p w:rsidR="007114CC" w:rsidRPr="00040A8C" w:rsidRDefault="007114CC" w:rsidP="007114CC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11.1. Общие требования.</w:t>
      </w:r>
    </w:p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</w:p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</w:pPr>
      <w:r w:rsidRPr="00040A8C">
        <w:rPr>
          <w:b/>
        </w:rPr>
        <w:t>11.1.1</w:t>
      </w:r>
      <w:r w:rsidRPr="00040A8C">
        <w:t xml:space="preserve">.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Ростовской </w:t>
      </w:r>
      <w:r w:rsidRPr="00040A8C">
        <w:rPr>
          <w:spacing w:val="-2"/>
        </w:rPr>
        <w:t>области</w:t>
      </w:r>
      <w:r w:rsidRPr="00040A8C">
        <w:t xml:space="preserve"> от опасностей при возникновении чрезвычайных ситуаций природного и техногенного характера, а также при ведении военных действий или вследствие этих действий.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11.1.2</w:t>
      </w:r>
      <w:r w:rsidRPr="00040A8C">
        <w:rPr>
          <w:rFonts w:ascii="Times New Roman" w:hAnsi="Times New Roman" w:cs="Times New Roman"/>
          <w:sz w:val="24"/>
          <w:szCs w:val="24"/>
        </w:rPr>
        <w:t>. Мероприятия по инженерной подготовке следует устанавливать с учетом прогноза изменения инженерно-геологических условий, характера использования и планировочной организации территории. При необходимости следует предусматривать инженерную защиту от затопления, подтопления, селевых потоков, снежных лавин, оползней и обвалов.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lastRenderedPageBreak/>
        <w:t>11.1.3</w:t>
      </w:r>
      <w:r w:rsidRPr="00040A8C">
        <w:rPr>
          <w:rFonts w:ascii="Times New Roman" w:hAnsi="Times New Roman" w:cs="Times New Roman"/>
          <w:sz w:val="24"/>
          <w:szCs w:val="24"/>
        </w:rPr>
        <w:t>.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рельефа, почвенного покрова и существующих древесных насаждений, отвода поверхностных вод со скоростями, исключающими возможность эрозии почвы, минимального объема земляных работ с учетом использования вытесняемых грунтов на площадке строительства.</w:t>
      </w:r>
    </w:p>
    <w:p w:rsidR="007114CC" w:rsidRPr="00040A8C" w:rsidRDefault="007114CC" w:rsidP="007114CC">
      <w:pPr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11.2. Нормативы по отводу поверхностных вод.</w:t>
      </w:r>
    </w:p>
    <w:p w:rsidR="007114CC" w:rsidRPr="00040A8C" w:rsidRDefault="007114CC" w:rsidP="007114CC">
      <w:pPr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tabs>
          <w:tab w:val="left" w:pos="70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11.2.1.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Норматив по отводу поверхностных вод следует принимать не менее </w:t>
      </w:r>
      <w:smartTag w:uri="urn:schemas-microsoft-com:office:smarttags" w:element="metricconverter">
        <w:smartTagPr>
          <w:attr w:name="ProductID" w:val="1 километра"/>
        </w:smartTagPr>
        <w:r w:rsidRPr="00040A8C">
          <w:rPr>
            <w:rFonts w:ascii="Times New Roman" w:hAnsi="Times New Roman" w:cs="Times New Roman"/>
            <w:sz w:val="24"/>
            <w:szCs w:val="24"/>
          </w:rPr>
          <w:t>1 километра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дождевой канализации и открытых водоотводящих устройств на квадратный километр территории поселения.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11.2.2</w:t>
      </w:r>
      <w:r w:rsidRPr="00040A8C">
        <w:rPr>
          <w:rFonts w:ascii="Times New Roman" w:hAnsi="Times New Roman" w:cs="Times New Roman"/>
          <w:sz w:val="24"/>
          <w:szCs w:val="24"/>
        </w:rPr>
        <w:t xml:space="preserve">. Отвод поверхностных вод следует осуществлять со всего бассейна (стоки в водоемы, водостоки, овраги и т.п.) в соответствии с </w:t>
      </w:r>
      <w:hyperlink r:id="rId21" w:history="1"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>СП 32.13330</w:t>
        </w:r>
      </w:hyperlink>
      <w:r w:rsidRPr="00040A8C">
        <w:rPr>
          <w:rFonts w:ascii="Times New Roman" w:hAnsi="Times New Roman" w:cs="Times New Roman"/>
          <w:sz w:val="24"/>
          <w:szCs w:val="24"/>
        </w:rPr>
        <w:t>.2012 «Канализация. Наружные сети и сооружения».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Допускается применение открытых водоотводящих устройств - канав, кюветов, лотков, а также на территории парков с устройством мостиков или труб на пересечении с улицами, дорогами, проездами и тротуарами.</w:t>
      </w:r>
    </w:p>
    <w:p w:rsidR="007114CC" w:rsidRPr="00040A8C" w:rsidRDefault="007114CC" w:rsidP="007114CC">
      <w:pPr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11.3.  Нормативы по защите территорий от затопления и подтопления.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11.3.3.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Территории сельского поселения, расположенные на прибрежных участках, должны быть защищены от затопления паводковыми водами, ветровым нагоном воды; от подтопления грунтовыми водами - подсыпкой (намывом) или обвалованием. Отметку бровки подсыпанной территории следует принимать не менее чем на </w:t>
      </w:r>
      <w:smartTag w:uri="urn:schemas-microsoft-com:office:smarttags" w:element="metricconverter">
        <w:smartTagPr>
          <w:attr w:name="ProductID" w:val="0,5 метра"/>
        </w:smartTagPr>
        <w:r w:rsidRPr="00040A8C">
          <w:rPr>
            <w:rFonts w:ascii="Times New Roman" w:hAnsi="Times New Roman" w:cs="Times New Roman"/>
            <w:sz w:val="24"/>
            <w:szCs w:val="24"/>
          </w:rPr>
          <w:t>0,5 метра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выше расчетного горизонта высоких вод с учетом высоты волны при ветровом нагоне. Превышение гребня дамбы обвалования над расчетным уровнем следует устанавливать в зависимости от класса сооружений согласно </w:t>
      </w:r>
      <w:hyperlink r:id="rId22" w:history="1">
        <w:proofErr w:type="spellStart"/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>СНиП</w:t>
        </w:r>
        <w:proofErr w:type="spellEnd"/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 xml:space="preserve"> 2.06.15</w:t>
        </w:r>
      </w:hyperlink>
      <w:r w:rsidRPr="00040A8C">
        <w:rPr>
          <w:rFonts w:ascii="Times New Roman" w:hAnsi="Times New Roman" w:cs="Times New Roman"/>
          <w:sz w:val="24"/>
          <w:szCs w:val="24"/>
        </w:rPr>
        <w:t>-85 «Инженерная защита территорий от затопления и подтопления» и СП 58.13330.2012 «Гидротехнические сооружения. Основные положения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За расчетный горизонт высоких вод следует принимать отметку наивысшего уровня воды повторяемостью: один раз в 100 лет - для территорий, застроенных или подлежащих застройке жилыми и общественными зданиями; один раз в 10 лет - для территорий парков и плоскостных спортивных сооружений.</w:t>
      </w: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pStyle w:val="4"/>
        <w:shd w:val="clear" w:color="auto" w:fill="FFFFFF"/>
        <w:tabs>
          <w:tab w:val="left" w:pos="708"/>
        </w:tabs>
        <w:ind w:left="864"/>
        <w:jc w:val="both"/>
        <w:rPr>
          <w:b/>
          <w:sz w:val="24"/>
        </w:rPr>
      </w:pPr>
      <w:r w:rsidRPr="00040A8C">
        <w:rPr>
          <w:b/>
          <w:sz w:val="24"/>
        </w:rPr>
        <w:t xml:space="preserve">            12. Расчетные показатели в сфере охраны окружающей среды.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4CC" w:rsidRPr="00040A8C" w:rsidRDefault="007114CC" w:rsidP="007114CC">
      <w:pPr>
        <w:pStyle w:val="2"/>
        <w:tabs>
          <w:tab w:val="left" w:pos="708"/>
        </w:tabs>
        <w:rPr>
          <w:sz w:val="24"/>
        </w:rPr>
      </w:pPr>
      <w:r w:rsidRPr="00040A8C">
        <w:rPr>
          <w:sz w:val="24"/>
        </w:rPr>
        <w:t>Общие требования.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12.1</w:t>
      </w:r>
      <w:r w:rsidRPr="00040A8C">
        <w:rPr>
          <w:rFonts w:ascii="Times New Roman" w:hAnsi="Times New Roman" w:cs="Times New Roman"/>
          <w:sz w:val="24"/>
          <w:szCs w:val="24"/>
        </w:rPr>
        <w:t>. При планировке и застройке сельских населенных пунктов следует выполнять требования по обеспечению экологической безопасности и охраны здоровья населения, предусматривать мероприятия по охране природы, рациональному использованию и воспроизводству природных ресурсов, оздоровлению окружающей среды. На территории сельских поселений необходимо обеспечивать достижение нормативных требований и стандартов, определяющих качество атмосферного воздуха, воды, почв, а также допустимых уровней шума, вибрации, электромагнитных излучений, радиации и других факторов природного и техногенного происхождения.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pStyle w:val="dktexjustif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b/>
        </w:rPr>
      </w:pPr>
      <w:r w:rsidRPr="00040A8C">
        <w:rPr>
          <w:b/>
        </w:rPr>
        <w:t xml:space="preserve">                               Нормативы качества окружающей среды.</w:t>
      </w:r>
    </w:p>
    <w:p w:rsidR="007114CC" w:rsidRPr="00040A8C" w:rsidRDefault="007114CC" w:rsidP="007114CC">
      <w:pPr>
        <w:pStyle w:val="dktexjustif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</w:pP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40A8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 12.2.</w:t>
      </w:r>
      <w:r w:rsidRPr="00040A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040A8C">
        <w:rPr>
          <w:rFonts w:ascii="Times New Roman" w:hAnsi="Times New Roman" w:cs="Times New Roman"/>
          <w:spacing w:val="-4"/>
          <w:sz w:val="24"/>
          <w:szCs w:val="24"/>
        </w:rPr>
        <w:t xml:space="preserve">Раздел «Охрана окружающей среды» </w:t>
      </w:r>
      <w:r w:rsidRPr="00040A8C">
        <w:rPr>
          <w:rFonts w:ascii="Times New Roman" w:hAnsi="Times New Roman" w:cs="Times New Roman"/>
          <w:sz w:val="24"/>
          <w:szCs w:val="24"/>
        </w:rPr>
        <w:t xml:space="preserve">применяется на обязательной основе и </w:t>
      </w:r>
      <w:r w:rsidRPr="00040A8C">
        <w:rPr>
          <w:rFonts w:ascii="Times New Roman" w:hAnsi="Times New Roman" w:cs="Times New Roman"/>
          <w:spacing w:val="-4"/>
          <w:sz w:val="24"/>
          <w:szCs w:val="24"/>
        </w:rPr>
        <w:t xml:space="preserve">разрабатывается на всех стадиях подготовки проектной документации с целью обеспечения устойчивого развития и экологической безопасности территории и населения на основе достоверной и качественной информации о природно-климатических, ландшафтных, геологических, гидрологических и экологических условиях, а также антропогенных изменениях природной среды в процессе хозяйственной деятельности для объектов капитального строительства, </w:t>
      </w:r>
      <w:r w:rsidRPr="00040A8C">
        <w:rPr>
          <w:rFonts w:ascii="Times New Roman" w:hAnsi="Times New Roman" w:cs="Times New Roman"/>
          <w:sz w:val="24"/>
          <w:szCs w:val="24"/>
        </w:rPr>
        <w:t>подлежащих экспертизе</w:t>
      </w:r>
      <w:r w:rsidRPr="00040A8C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gramEnd"/>
    </w:p>
    <w:p w:rsidR="007114CC" w:rsidRPr="00040A8C" w:rsidRDefault="007114CC" w:rsidP="007114CC">
      <w:pPr>
        <w:pStyle w:val="af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Сравнение и выбор вариантов проектных решений следует производить с учетом объемов работ по рекультивации и компенсации экономического ущерба от загрязнения окружающей среды и нарушения экосистем и природных комплексов.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 12.3.</w:t>
      </w:r>
      <w:r w:rsidRPr="00040A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При проектировании необходимо руководствоваться Водным, Земельным, Воздушным и Лесным кодексами Российской Федерации, Федеральными законами от 10.01.2002г. № 7-ФЗ (ред. от 29.12.2015)  «Об охране окружающей среды», от 4.05.1999 г. № 96-ФЗ (ред. от 13.07.2015) «Об охране атмосферного воздуха»,  от 30.03.1999 г. № 52-ФЗ  (ред. от 28.11.2015)  «О санитарно-эпидемиологическом благополучии населения», от 24.06.1998 г. № 89-ФЗ (ред. от 29.12.2015)  «Об отходах производства и потребления», от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 xml:space="preserve">15.02.1995 г. № 33-ФЗ (ред. от 13.07.2015) «Об особо охраняемых природных территориях», от 23.11.1995 г. № 174-ФЗ (ред. от 29.12.2015)  «Об экологической экспертизе», Закон РФ от 21.02.1992 N 2395-1 (ред. от 13.07.2015) "О недрах" (с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>. и доп., вступ. в силу с 01.01.2016), Инструкцией по экологическому обоснованию хозяйственной и иной деятельности», утв. приказом Министерства охраны окружающей среды и природных ресурсов Российской Федерации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от 29.12.1995 г. № 539, законодательством Ростовской области об охране окружающей среды и другими </w:t>
      </w:r>
      <w:r w:rsidRPr="00040A8C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актами, согласно которым одним из основных направлений градостроительной деятельности является рациональное землепользование, охрана природы, ресурсосбережение, защита территорий от опасных природных явлений и техногенных процессов и обеспечение благоприятных условий жизнедеятельности человека.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pStyle w:val="dktexjustif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center"/>
        <w:rPr>
          <w:b/>
        </w:rPr>
      </w:pPr>
      <w:r w:rsidRPr="00040A8C">
        <w:rPr>
          <w:b/>
        </w:rPr>
        <w:t>Нормативы допустимого воздействия на окружающую среду.</w:t>
      </w:r>
    </w:p>
    <w:p w:rsidR="007114CC" w:rsidRPr="00040A8C" w:rsidRDefault="007114CC" w:rsidP="007114CC">
      <w:pPr>
        <w:pStyle w:val="dktexjustify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center"/>
        <w:rPr>
          <w:color w:val="FF0000"/>
        </w:rPr>
      </w:pP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12.4</w:t>
      </w:r>
      <w:r w:rsidRPr="00040A8C">
        <w:rPr>
          <w:rFonts w:ascii="Times New Roman" w:hAnsi="Times New Roman" w:cs="Times New Roman"/>
          <w:sz w:val="24"/>
          <w:szCs w:val="24"/>
        </w:rPr>
        <w:t>.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нормами. При этом в жилых, общественно-деловых и смешанных зонах поселений не допускается превышение установленных санитарными нормами предельно допустимых концентраций (ПДК) загрязнений, а в зонах с особыми требованиями к качеству атмосферного воздуха (территории объектов здравоохранения, детских дошкольных учреждений, школ, объектов рекреации) - 0,8 ПДК согласно СП 42.13330.2011 «Градостроительство. Планировка и застройка  городских и сельских поселений».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В случае превышения допустимых уровней концентрации вредных веществ в атмосферном воздухе в застроенных жилых и общественно-деловых зонах следует предусматривать мероприятия технологического и планировочного характера, необходимые для снижения уровня загрязнения, включая устройство санитарно-защитных зон. СЗЗ предусматриваются в обязательном порядке согласно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СаНиН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2.2.1/2.1.1.1200-03 «Санитарно-защитные зоны и санитарная классификация предприятий, сооружений и иных объектов». При размещении объектов малого бизнеса, относящихся к 5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. опасности, в условиях сложившейся градостроительной ситуации (при невозможности соблюдения размеров ориентировочной СЗЗ) необходимы обоснование размещения таких  объектов с ориентировочными расчетами ожидаемого загрязнения атмосферного воздуха и физического воздействия на атмосферный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ывоздух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(шум, вибрация, электромагнитные излучения).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Жилые, общественно-деловые и рекреационные зоны следует размещать с наветренной стороны (или ветров преобладающего направления) по отношению к производственным предприятиям, являющимся источниками загрязнения атмосферного воздуха, а также представляющим повышенную пожарную опасность. Предприятия, требующие особой чистоты атмосферного воздуха,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A8C">
        <w:rPr>
          <w:rFonts w:ascii="Times New Roman" w:hAnsi="Times New Roman" w:cs="Times New Roman"/>
          <w:sz w:val="24"/>
          <w:szCs w:val="24"/>
        </w:rPr>
        <w:t xml:space="preserve">Животноводческие, птицеводческие и звероводческие предприятия, склады по хранению ядохимикатов, биопрепаратов, удобрений, а также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пожаровзрывоопасные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склады и производства, ветеринарные учреждения, объекты и предприятия по утилизации отходов, котельные, очистные сооружения, навозохранилища открытого типа следует располагать с подветренной стороны (для ветров преобладающего направления) по отношению к жилым, общественно-деловым и рекреационным зонам и другим </w:t>
      </w:r>
      <w:r w:rsidRPr="00040A8C">
        <w:rPr>
          <w:rFonts w:ascii="Times New Roman" w:hAnsi="Times New Roman" w:cs="Times New Roman"/>
          <w:sz w:val="24"/>
          <w:szCs w:val="24"/>
        </w:rPr>
        <w:lastRenderedPageBreak/>
        <w:t>предприятиям и объектам производственной зоны в соответствии с действующими нормативными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документами.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Примечания. 1. Расчет загрязненности атмосферного воздуха следует проводить с учетом выделения вредных веществ автомобильным транспортом.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12.5.</w:t>
      </w:r>
      <w:r w:rsidRPr="00040A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 xml:space="preserve">Мероприятия по защите водоемов, водотоков и речных акваторий необходимо предусматривать в соответствии с требованиями Водного </w:t>
      </w:r>
      <w:hyperlink r:id="rId23" w:history="1"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040A8C">
        <w:rPr>
          <w:rFonts w:ascii="Times New Roman" w:hAnsi="Times New Roman" w:cs="Times New Roman"/>
          <w:sz w:val="24"/>
          <w:szCs w:val="24"/>
        </w:rPr>
        <w:t xml:space="preserve"> Российской Федерации, санитарных и экологических норм, утвержденных в установленном порядке, обеспечивая предупреждение загрязнения поверхностных вод с соблюдением предельно допустимых концентраций (ПДК) загрязняющих веществ в водных объектах, используемых для хозяйственно-питьевого водоснабжения, отдыха населения, в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рыбохозяйственных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целях, а также расположенных в черте поселений.</w:t>
      </w:r>
      <w:proofErr w:type="gramEnd"/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Жилые, общественно-деловые, смешанные и рекреационные зоны сельских поселений следует размещать выше по течению водотоков и водоемов относительно выпусков всех категорий сточных вод, включая поверхностный сток с территории поселений. Размещение их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ниже указанных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выпусков допускается при соблюдении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>СП 32.13330</w:t>
        </w:r>
      </w:hyperlink>
      <w:r w:rsidRPr="00040A8C">
        <w:rPr>
          <w:rFonts w:ascii="Times New Roman" w:hAnsi="Times New Roman" w:cs="Times New Roman"/>
          <w:sz w:val="24"/>
          <w:szCs w:val="24"/>
        </w:rPr>
        <w:t>.2012. «Канализация. Наружные сети и сооружения»,  Правил охраны поверхностных вод.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12.6</w:t>
      </w:r>
      <w:r w:rsidRPr="00040A8C">
        <w:rPr>
          <w:rFonts w:ascii="Times New Roman" w:hAnsi="Times New Roman" w:cs="Times New Roman"/>
          <w:sz w:val="24"/>
          <w:szCs w:val="24"/>
        </w:rPr>
        <w:t xml:space="preserve">. При планировке и застройке сельских поселений необходимо предусматривать организацию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зон и прибрежных защитных полос на природных водных объектах, размеры и режим использования которых следует принимать в соответствии с </w:t>
      </w:r>
      <w:hyperlink r:id="rId25" w:history="1"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040A8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зонах и прибрежных защитных полосах водных объектов, утвержденным Постановлением Правительства Российской Федерации  и Водным Кодексом Российской Федерации.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Эксплуатацию водохранилищ и их нижних бьефов, используемых или намечаемых к использованию в качестве источников хозяйственно-питьевого и культурно-бытового водопользования, следует осуществлять с учетом санитарных правил проектирования, строительства и эксплуатации водохранилищ.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В сложившихся и проектируемых зонах отдыха, расположенных на берегах водоемов и водотоков,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мероприятия должны отвечать требованиям ГОСТ 17.1.5.02-80 «Охрана природы. Гидросфера. Гигиенические требования к зонам рекреации водных объектов».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Для источников хозяйственно-питьевого водоснабжения устанавливаются округа (II и III) санитарной охраны согласно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2.1.4.1110-02 «Зоны санитарной охраны источников водоснабжения и водопроводов питьевого назначения»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12.7.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водоемам. Число и протяженность примыканий площадок </w:t>
      </w:r>
      <w:r w:rsidRPr="00040A8C">
        <w:rPr>
          <w:rFonts w:ascii="Times New Roman" w:hAnsi="Times New Roman" w:cs="Times New Roman"/>
          <w:sz w:val="24"/>
          <w:szCs w:val="24"/>
        </w:rPr>
        <w:lastRenderedPageBreak/>
        <w:t>производственных предприятий к водоемам должны быть минимальными (зона объектов рыбного хозяйства).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Размещение объектов в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водо</w:t>
      </w:r>
      <w:bookmarkStart w:id="30" w:name="_GoBack"/>
      <w:bookmarkEnd w:id="30"/>
      <w:r w:rsidRPr="00040A8C">
        <w:rPr>
          <w:rFonts w:ascii="Times New Roman" w:hAnsi="Times New Roman" w:cs="Times New Roman"/>
          <w:sz w:val="24"/>
          <w:szCs w:val="24"/>
        </w:rPr>
        <w:t>охранных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зонах осуществляется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согласно требований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 Водного Кодекса Российской Федерации.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</w:t>
      </w:r>
      <w:smartTag w:uri="urn:schemas-microsoft-com:office:smarttags" w:element="metricconverter">
        <w:smartTagPr>
          <w:attr w:name="ProductID" w:val="50 метров"/>
        </w:smartTagPr>
        <w:r w:rsidRPr="00040A8C">
          <w:rPr>
            <w:rFonts w:ascii="Times New Roman" w:hAnsi="Times New Roman" w:cs="Times New Roman"/>
            <w:sz w:val="24"/>
            <w:szCs w:val="24"/>
          </w:rPr>
          <w:t>50 метров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12.8.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Склады минеральных удобрений и химических средств защиты растений следует располагать на расстоянии не менее </w:t>
      </w:r>
      <w:smartTag w:uri="urn:schemas-microsoft-com:office:smarttags" w:element="metricconverter">
        <w:smartTagPr>
          <w:attr w:name="ProductID" w:val="2 километра"/>
        </w:smartTagPr>
        <w:r w:rsidRPr="00040A8C">
          <w:rPr>
            <w:rFonts w:ascii="Times New Roman" w:hAnsi="Times New Roman" w:cs="Times New Roman"/>
            <w:sz w:val="24"/>
            <w:szCs w:val="24"/>
          </w:rPr>
          <w:t>2 километра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рыбохозяйственных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водоемов. В случае необходимости допускается уменьшать расстояние от указанных складов до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рыбохозяйственных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водоемов при условии согласования с органами, осуществляющими охрану рыбных запасов.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При размещении складов минеральных удобрений и химических средств защиты растений, животноводческих и птицеводческих предприятий должны быть предусмотрены необходимые меры, исключающие попадание указанных веществ, навозных стоков и помета в водоемы.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12.9.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В декоративных водоемах и в замкнутых водоемах, расположенных на территории поселений и используемых для купания, следует предусматривать периодический обмен воды за осенне-летний период в зависимости от площади их зеркала. В декоративных водоемах при площади зеркала до </w:t>
      </w:r>
      <w:smartTag w:uri="urn:schemas-microsoft-com:office:smarttags" w:element="metricconverter">
        <w:smartTagPr>
          <w:attr w:name="ProductID" w:val="3 гектаров"/>
        </w:smartTagPr>
        <w:r w:rsidRPr="00040A8C">
          <w:rPr>
            <w:rFonts w:ascii="Times New Roman" w:hAnsi="Times New Roman" w:cs="Times New Roman"/>
            <w:sz w:val="24"/>
            <w:szCs w:val="24"/>
          </w:rPr>
          <w:t>3 гектаров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- 2 раза, а более </w:t>
      </w:r>
      <w:smartTag w:uri="urn:schemas-microsoft-com:office:smarttags" w:element="metricconverter">
        <w:smartTagPr>
          <w:attr w:name="ProductID" w:val="3 гектаров"/>
        </w:smartTagPr>
        <w:r w:rsidRPr="00040A8C">
          <w:rPr>
            <w:rFonts w:ascii="Times New Roman" w:hAnsi="Times New Roman" w:cs="Times New Roman"/>
            <w:sz w:val="24"/>
            <w:szCs w:val="24"/>
          </w:rPr>
          <w:t>3 гектаров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- 1 раз; в замкнутых водоемах для купания - соответственно 4 и 3 раза, а при площади более </w:t>
      </w:r>
      <w:smartTag w:uri="urn:schemas-microsoft-com:office:smarttags" w:element="metricconverter">
        <w:smartTagPr>
          <w:attr w:name="ProductID" w:val="6 гектаров"/>
        </w:smartTagPr>
        <w:r w:rsidRPr="00040A8C">
          <w:rPr>
            <w:rFonts w:ascii="Times New Roman" w:hAnsi="Times New Roman" w:cs="Times New Roman"/>
            <w:sz w:val="24"/>
            <w:szCs w:val="24"/>
          </w:rPr>
          <w:t>6 гектаров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- 2 раза. СП 42.13330.2011 «Градостроительство. Планировка и застройка городских и сельских поселений».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В замкнутых водоемах, расположенных на территории сельских поселений, глубина воды в весенне-летний период должна быть не менее </w:t>
      </w:r>
      <w:smartTag w:uri="urn:schemas-microsoft-com:office:smarttags" w:element="metricconverter">
        <w:smartTagPr>
          <w:attr w:name="ProductID" w:val="1,5 метра"/>
        </w:smartTagPr>
        <w:r w:rsidRPr="00040A8C">
          <w:rPr>
            <w:rFonts w:ascii="Times New Roman" w:hAnsi="Times New Roman" w:cs="Times New Roman"/>
            <w:sz w:val="24"/>
            <w:szCs w:val="24"/>
          </w:rPr>
          <w:t>1,5 метра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, а в прибрежной зоне, при условии периодического удаления водной растительности, не менее </w:t>
      </w:r>
      <w:smartTag w:uri="urn:schemas-microsoft-com:office:smarttags" w:element="metricconverter">
        <w:smartTagPr>
          <w:attr w:name="ProductID" w:val="1 метра"/>
        </w:smartTagPr>
        <w:r w:rsidRPr="00040A8C">
          <w:rPr>
            <w:rFonts w:ascii="Times New Roman" w:hAnsi="Times New Roman" w:cs="Times New Roman"/>
            <w:sz w:val="24"/>
            <w:szCs w:val="24"/>
          </w:rPr>
          <w:t>1 метра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. Площадь водного зеркала и пляжей водоемов следует принимать в соответствии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ГОСТ 17.1.5.02-80. «Охрана природы. Гидросфера. Гигиенические требования к зонам рекреации водных объектов».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12.10</w:t>
      </w:r>
      <w:r w:rsidRPr="00040A8C">
        <w:rPr>
          <w:rFonts w:ascii="Times New Roman" w:hAnsi="Times New Roman" w:cs="Times New Roman"/>
          <w:sz w:val="24"/>
          <w:szCs w:val="24"/>
        </w:rPr>
        <w:t xml:space="preserve">. Мероприятия по защите почв от загрязнения и их санирование следует предусматривать в соответствии с требованиями 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2.1.7.1287-03 «Санитарно-эпидемиологические требования к качеству почвы».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Гигиенические требования к качеству почв территорий населенных мест устанавливаются в первую очередь для наиболее значимых территорий (зон повышенного риска): детских и образовательных учреждений, спортивных, игровых, детских площадок жилой застройки, площадок отдыха, зон рекреации, зон санитарной охраны водоемов, прибрежных зон, санитарно-защитных зон. 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lastRenderedPageBreak/>
        <w:t xml:space="preserve">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42-128-4433-87 "Санитарные нормы допустимых концентраций химических веществ в почве"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Требования к качеству почвы должны быть дифференцированы в зависимости от функционального назначения территории (жилые, общественные, производственные территории) и характера использования (почвы поселений, почвы сельскохозяйственного назначения, прочие).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Мероприятия по защите подземных вод следует предусматривать в соответствии с санитарными и экологическими требованиями по охране подземных вод.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12.11.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Допустимые условия шума для жилых и общественных зданий и прилегающих к ним территорий, шумовые характеристики основных источников внешнего шума, порядок определения ожидаемых уровней шума и требуемого их снижения в расчетных точках следует принимать в соответствии с </w:t>
      </w:r>
      <w:hyperlink r:id="rId26" w:history="1"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>СП 51.13330</w:t>
        </w:r>
      </w:hyperlink>
      <w:r w:rsidRPr="00040A8C">
        <w:rPr>
          <w:rFonts w:ascii="Times New Roman" w:hAnsi="Times New Roman" w:cs="Times New Roman"/>
          <w:sz w:val="24"/>
          <w:szCs w:val="24"/>
        </w:rPr>
        <w:t>.2011 «Защита от шума».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12.12.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Допустимые уровни вибрации в помещениях жилых и общественных зданий должны соответствовать санитарным нормам допустимых вибраций. Для выполнения этих требований следует предусматривать необходимые расстояния между жилыми, общественными зданиями и источниками вибрации, применение на этих источниках эффективных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виброгасящих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материалов и конструкций.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12.13.</w:t>
      </w:r>
      <w:r w:rsidRPr="00040A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 xml:space="preserve">При размещении радиотехнических объектов (метеорологических радиолокаторов, телецентров и ретрансляторов, радиостанций, башен или мачт с установленными на них антеннами, ЛЭП, промышленных генераторов и других объектов, излучающих электромагнитную энергию) следует руководствоваться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2.1.8/2.2.4.1383-03 «Гигиенические требования к размещению и эксплуатации передающих радиотехнических объектов»,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2971-84.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 и ПУЭ, а также требованиями 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2.2.1/2.1.1.1200-03 «Санитарно-Защитные зоны и санитарная классификация предприятий, сооружений и иных объектов».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При отсутствии установленных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2.2.1/2.1.1.1200-03 «Санитарно-Защитные зоны и санитарная классификация предприятий, сооружений и иных объектов» санитарно-защитных зон, при размещении радиотехнических объектов, необходимо выполнить обосновывающий расчет по определению размеров необходимой санитарно-защитной зоны. (СЗЗ)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12.14.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Обеспечение радиационной безопасности при производстве, обработке, переработке, применении, хранении, транспортировании,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13. Зоны специального назначения.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br/>
      </w: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13.1. Общие требования.</w:t>
      </w:r>
      <w:r w:rsidRPr="00040A8C">
        <w:rPr>
          <w:rFonts w:ascii="Times New Roman" w:hAnsi="Times New Roman" w:cs="Times New Roman"/>
          <w:sz w:val="24"/>
          <w:szCs w:val="24"/>
        </w:rPr>
        <w:br/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13.1.1.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В состав зон специального назначения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Краснолучского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сельского поселения  включаются зоны, занятые кладбищами, скотомогильниками, объектами размещения отходов производства и потребления и иными объектами, размещение которых может быть обеспечено только путем выделения указанных зон и недопустимо в других функциональных зонах.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13.1.2.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Для предприятий, производств и объектов, расположенных в зоне специального назначения, в зависимости от мощности, характера и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количества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санитарно-защитные зоны в соответствии с требованиями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2.2.1/2.1.1.1200-03 «Санитарно-защитные нормы и санитарная классификация предприятий, сооружений и иных объектов. Новая редакция»</w:t>
      </w:r>
      <w:r w:rsidRPr="00040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40A8C">
        <w:rPr>
          <w:rFonts w:ascii="Times New Roman" w:hAnsi="Times New Roman" w:cs="Times New Roman"/>
          <w:sz w:val="24"/>
          <w:szCs w:val="24"/>
        </w:rPr>
        <w:t>и требованиями настоящих нормативов.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13.1.3</w:t>
      </w:r>
      <w:r w:rsidRPr="00040A8C">
        <w:rPr>
          <w:rFonts w:ascii="Times New Roman" w:hAnsi="Times New Roman" w:cs="Times New Roman"/>
          <w:sz w:val="24"/>
          <w:szCs w:val="24"/>
        </w:rPr>
        <w:t>. Санитарно-защитные зоны отделяют зоны территорий специального назначения с обязательным обозначением границ информационными знаками.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13.2.</w:t>
      </w:r>
      <w:r w:rsidRPr="00040A8C">
        <w:rPr>
          <w:rFonts w:ascii="Times New Roman" w:hAnsi="Times New Roman" w:cs="Times New Roman"/>
          <w:sz w:val="24"/>
          <w:szCs w:val="24"/>
        </w:rPr>
        <w:t xml:space="preserve"> </w:t>
      </w:r>
      <w:r w:rsidRPr="00040A8C">
        <w:rPr>
          <w:rFonts w:ascii="Times New Roman" w:hAnsi="Times New Roman" w:cs="Times New Roman"/>
          <w:b/>
          <w:sz w:val="24"/>
          <w:szCs w:val="24"/>
        </w:rPr>
        <w:t>Зоны размещения кладбищ.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13.2.1</w:t>
      </w:r>
      <w:r w:rsidRPr="00040A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 xml:space="preserve">Размещение, расширение и реконструкция кладбищ,  зданий и сооружений похоронного назначения осуществляется в соответствии с требованиями Федерального закона от 12.01.1996 № 8-ФЗ «О погребении и похоронном деле» (с изменениями и дополнениями на 14 декабря 2015 года), </w:t>
      </w:r>
      <w:hyperlink r:id="rId27" w:tgtFrame="_blank" w:tooltip="Описание" w:history="1">
        <w:proofErr w:type="spellStart"/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>СанПиН</w:t>
        </w:r>
        <w:proofErr w:type="spellEnd"/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 xml:space="preserve"> 2.1.2882-11 «Гигиенические требования к размещению, устройству и содержанию кладбищ, зданий и сооружений похоронного назначения»</w:t>
        </w:r>
      </w:hyperlink>
      <w:r w:rsidRPr="00040A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2.2.1/2.1.1.1200-03 «Санитарно-защитные зоны и санитарная классификация предприятий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>, сооружений и иных объектов» и настоящих нормативов.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13.2.2.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Не разрешается размещать кладбища на территориях:</w:t>
      </w:r>
      <w:r w:rsidRPr="00040A8C">
        <w:rPr>
          <w:rFonts w:ascii="Times New Roman" w:hAnsi="Times New Roman" w:cs="Times New Roman"/>
          <w:sz w:val="24"/>
          <w:szCs w:val="24"/>
        </w:rPr>
        <w:br/>
        <w:t>- первого и второго поясов зон санитарной охраны источников централизованного водоснабжения и минеральных вод;</w:t>
      </w:r>
      <w:r w:rsidRPr="00040A8C">
        <w:rPr>
          <w:rFonts w:ascii="Times New Roman" w:hAnsi="Times New Roman" w:cs="Times New Roman"/>
          <w:sz w:val="24"/>
          <w:szCs w:val="24"/>
        </w:rPr>
        <w:br/>
        <w:t>- зон санитарной охраны лечебно-оздоровительных местностей;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- со стоянием грунтовых вод менее </w:t>
      </w:r>
      <w:smartTag w:uri="urn:schemas-microsoft-com:office:smarttags" w:element="metricconverter">
        <w:smartTagPr>
          <w:attr w:name="ProductID" w:val="2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2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от поверхности земли при наиболее высоком их стоянии, а также 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> затапливаемых, подверженных оползням и обвалам, заболоченных;</w:t>
      </w:r>
      <w:r w:rsidRPr="00040A8C">
        <w:rPr>
          <w:rFonts w:ascii="Times New Roman" w:hAnsi="Times New Roman" w:cs="Times New Roman"/>
          <w:sz w:val="24"/>
          <w:szCs w:val="24"/>
        </w:rPr>
        <w:br/>
        <w:t>- на берегах озер, рек и других открытых водоемов, используемых населением для хозяйственно-бытовых нужд, купания и культурно-оздоровительных целей.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13.2.3.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Выбор земельного участка под размещение кладбища производится на основе санитарно-эпидемиологической оценки следующих факторов:</w:t>
      </w:r>
      <w:r w:rsidRPr="00040A8C">
        <w:rPr>
          <w:rFonts w:ascii="Times New Roman" w:hAnsi="Times New Roman" w:cs="Times New Roman"/>
          <w:sz w:val="24"/>
          <w:szCs w:val="24"/>
        </w:rPr>
        <w:br/>
        <w:t>- санитарно-эпидемиологической обстановки;</w:t>
      </w:r>
      <w:r w:rsidRPr="00040A8C">
        <w:rPr>
          <w:rFonts w:ascii="Times New Roman" w:hAnsi="Times New Roman" w:cs="Times New Roman"/>
          <w:sz w:val="24"/>
          <w:szCs w:val="24"/>
        </w:rPr>
        <w:br/>
        <w:t>- градостроительного назначения и ландшафтного зонирования территории;</w:t>
      </w:r>
      <w:r w:rsidRPr="00040A8C">
        <w:rPr>
          <w:rFonts w:ascii="Times New Roman" w:hAnsi="Times New Roman" w:cs="Times New Roman"/>
          <w:sz w:val="24"/>
          <w:szCs w:val="24"/>
        </w:rPr>
        <w:br/>
        <w:t>- геологических, гидрогеологических и гидрогеохимических данных;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- почвенно-географических и способности почв и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почвогрунтов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к самоочищению;</w:t>
      </w:r>
      <w:r w:rsidRPr="00040A8C">
        <w:rPr>
          <w:rFonts w:ascii="Times New Roman" w:hAnsi="Times New Roman" w:cs="Times New Roman"/>
          <w:sz w:val="24"/>
          <w:szCs w:val="24"/>
        </w:rPr>
        <w:br/>
      </w:r>
      <w:r w:rsidRPr="00040A8C">
        <w:rPr>
          <w:rFonts w:ascii="Times New Roman" w:hAnsi="Times New Roman" w:cs="Times New Roman"/>
          <w:sz w:val="24"/>
          <w:szCs w:val="24"/>
        </w:rPr>
        <w:lastRenderedPageBreak/>
        <w:t>- эрозионного потенциала и миграции загрязнений;</w:t>
      </w:r>
      <w:r w:rsidRPr="00040A8C">
        <w:rPr>
          <w:rFonts w:ascii="Times New Roman" w:hAnsi="Times New Roman" w:cs="Times New Roman"/>
          <w:sz w:val="24"/>
          <w:szCs w:val="24"/>
        </w:rPr>
        <w:br/>
        <w:t>- транспортной доступности.</w:t>
      </w:r>
      <w:r w:rsidRPr="00040A8C">
        <w:rPr>
          <w:rFonts w:ascii="Times New Roman" w:hAnsi="Times New Roman" w:cs="Times New Roman"/>
          <w:sz w:val="24"/>
          <w:szCs w:val="24"/>
        </w:rPr>
        <w:br/>
        <w:t>Участок, отводимый под кладбище, должен удовлетворять следующим требованиям:</w:t>
      </w:r>
      <w:r w:rsidRPr="00040A8C">
        <w:rPr>
          <w:rFonts w:ascii="Times New Roman" w:hAnsi="Times New Roman" w:cs="Times New Roman"/>
          <w:sz w:val="24"/>
          <w:szCs w:val="24"/>
        </w:rPr>
        <w:br/>
        <w:t>- иметь уклон в сторону, противоположную населенному пункту, открытых водоемов, а также при использовании населением грунтовых вод для хозяйственно-питьевых и бытовых целей;</w:t>
      </w:r>
      <w:r w:rsidRPr="00040A8C">
        <w:rPr>
          <w:rFonts w:ascii="Times New Roman" w:hAnsi="Times New Roman" w:cs="Times New Roman"/>
          <w:sz w:val="24"/>
          <w:szCs w:val="24"/>
        </w:rPr>
        <w:br/>
        <w:t>- не затопляться при паводках;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- иметь уровень стояния грунтовых вод не менее чем в </w:t>
      </w:r>
      <w:smartTag w:uri="urn:schemas-microsoft-com:office:smarttags" w:element="metricconverter">
        <w:smartTagPr>
          <w:attr w:name="ProductID" w:val="2,5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2,5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от поверхности земли при максимальном стоянии грунтовых вод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меть сухую, пористую почву (супесчаную, песчаную) на глубине </w:t>
      </w:r>
      <w:smartTag w:uri="urn:schemas-microsoft-com:office:smarttags" w:element="metricconverter">
        <w:smartTagPr>
          <w:attr w:name="ProductID" w:val="1,5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1,5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и ниже с влажностью почвы в пределах 6-18 %;</w:t>
      </w:r>
      <w:r w:rsidRPr="00040A8C">
        <w:rPr>
          <w:rFonts w:ascii="Times New Roman" w:hAnsi="Times New Roman" w:cs="Times New Roman"/>
          <w:sz w:val="24"/>
          <w:szCs w:val="24"/>
        </w:rPr>
        <w:br/>
      </w:r>
      <w:r w:rsidRPr="00040A8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40A8C">
        <w:rPr>
          <w:rFonts w:ascii="Times New Roman" w:hAnsi="Times New Roman" w:cs="Times New Roman"/>
          <w:sz w:val="24"/>
          <w:szCs w:val="24"/>
        </w:rPr>
        <w:t>располагаться с подветренной стороны по отношению к жилой территории.</w:t>
      </w:r>
      <w:r w:rsidRPr="00040A8C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40A8C">
        <w:rPr>
          <w:rFonts w:ascii="Times New Roman" w:hAnsi="Times New Roman" w:cs="Times New Roman"/>
          <w:sz w:val="24"/>
          <w:szCs w:val="24"/>
        </w:rPr>
        <w:t xml:space="preserve">      </w:t>
      </w:r>
      <w:r w:rsidRPr="00040A8C">
        <w:rPr>
          <w:rFonts w:ascii="Times New Roman" w:hAnsi="Times New Roman" w:cs="Times New Roman"/>
          <w:b/>
          <w:sz w:val="24"/>
          <w:szCs w:val="24"/>
        </w:rPr>
        <w:t>13.2.4.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Устройство кладбища осуществляется в соответствии с утвержденным проектом, в котором предусматривается:</w:t>
      </w:r>
      <w:r w:rsidRPr="00040A8C">
        <w:rPr>
          <w:rFonts w:ascii="Times New Roman" w:hAnsi="Times New Roman" w:cs="Times New Roman"/>
          <w:sz w:val="24"/>
          <w:szCs w:val="24"/>
        </w:rPr>
        <w:br/>
        <w:t>- обоснованность места размещения кладбища с мероприятиями по обеспечению защиты окружающей среды;</w:t>
      </w:r>
      <w:r w:rsidRPr="00040A8C">
        <w:rPr>
          <w:rFonts w:ascii="Times New Roman" w:hAnsi="Times New Roman" w:cs="Times New Roman"/>
          <w:sz w:val="24"/>
          <w:szCs w:val="24"/>
        </w:rPr>
        <w:br/>
        <w:t>- наличие водоупорного слоя для кладбищ традиционного типа;</w:t>
      </w:r>
      <w:r w:rsidRPr="00040A8C">
        <w:rPr>
          <w:rFonts w:ascii="Times New Roman" w:hAnsi="Times New Roman" w:cs="Times New Roman"/>
          <w:sz w:val="24"/>
          <w:szCs w:val="24"/>
        </w:rPr>
        <w:br/>
        <w:t>- система дренажа;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обваловка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территории;</w:t>
      </w:r>
      <w:r w:rsidRPr="00040A8C">
        <w:rPr>
          <w:rFonts w:ascii="Times New Roman" w:hAnsi="Times New Roman" w:cs="Times New Roman"/>
          <w:sz w:val="24"/>
          <w:szCs w:val="24"/>
        </w:rPr>
        <w:br/>
        <w:t>- организация и благоустройство санитарно-защитной зоны;</w:t>
      </w:r>
      <w:r w:rsidRPr="00040A8C">
        <w:rPr>
          <w:rFonts w:ascii="Times New Roman" w:hAnsi="Times New Roman" w:cs="Times New Roman"/>
          <w:sz w:val="24"/>
          <w:szCs w:val="24"/>
        </w:rPr>
        <w:br/>
        <w:t>- характер и площадь зеленых насаждений;</w:t>
      </w:r>
      <w:r w:rsidRPr="00040A8C">
        <w:rPr>
          <w:rFonts w:ascii="Times New Roman" w:hAnsi="Times New Roman" w:cs="Times New Roman"/>
          <w:sz w:val="24"/>
          <w:szCs w:val="24"/>
        </w:rPr>
        <w:br/>
        <w:t>- организация подъездных путей и автостоянок;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планировочное решение зоны захоронений для всех типов кладбищ с разделением на участки, различающиеся по типу захоронений, при этом площадь мест захоронения должна быть не менее 65-70 % общей площади кладбища;</w:t>
      </w:r>
      <w:r w:rsidRPr="00040A8C">
        <w:rPr>
          <w:rFonts w:ascii="Times New Roman" w:hAnsi="Times New Roman" w:cs="Times New Roman"/>
          <w:sz w:val="24"/>
          <w:szCs w:val="24"/>
        </w:rPr>
        <w:br/>
        <w:t>- разделение территории кладбища на функциональные зоны (входную, ритуальную, административно-хозяйственную, захоронений, зеленой защиты по периметру кладбища);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канализование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>-, тепло-, электроснабжение, благоустройство территории.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13.2.5</w:t>
      </w:r>
      <w:r w:rsidRPr="00040A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Размер земельного участка для кладбища определяется с учетом количества жителей конкретного населенного пункта.  При этом также учитывается перспективный рост численности населения, коэффициент смертности, наличие действующих объектов похоронного обслуживания, принятая схема и способы захоронения, вероисповедания, норм земельного участка на одно захоронение.</w:t>
      </w:r>
      <w:r w:rsidRPr="00040A8C">
        <w:rPr>
          <w:rFonts w:ascii="Times New Roman" w:hAnsi="Times New Roman" w:cs="Times New Roman"/>
          <w:sz w:val="24"/>
          <w:szCs w:val="24"/>
        </w:rPr>
        <w:br/>
        <w:t>Размер участка земли на территориях кладбищ для погребения умершего устанавливается органом местного самоуправления таким образом, чтобы гарантировать погребение на этом же участке земли умершего супруга или близкого родственника.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       Вновь создаваемые места погребения от границ территории жилых, общественно-деловых и рекреационных зон должны размещаться на расстоянии не менее,  указанных в таблице 31    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ook w:val="04A0"/>
      </w:tblPr>
      <w:tblGrid>
        <w:gridCol w:w="8894"/>
        <w:gridCol w:w="494"/>
      </w:tblGrid>
      <w:tr w:rsidR="007114CC" w:rsidRPr="00040A8C" w:rsidTr="007114C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   Таблица 31</w:t>
            </w:r>
          </w:p>
        </w:tc>
      </w:tr>
      <w:tr w:rsidR="007114CC" w:rsidRPr="00040A8C" w:rsidTr="007114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 xml:space="preserve">Кладбища традиционного захоронения   площадью от 10 до </w:t>
            </w:r>
            <w:smartTag w:uri="urn:schemas-microsoft-com:office:smarttags" w:element="metricconverter">
              <w:smartTagPr>
                <w:attr w:name="ProductID" w:val="20 га"/>
              </w:smartTagPr>
              <w:r w:rsidRPr="00040A8C">
                <w:rPr>
                  <w:rFonts w:ascii="Times New Roman" w:hAnsi="Times New Roman" w:cs="Times New Roman"/>
                  <w:sz w:val="24"/>
                  <w:szCs w:val="24"/>
                </w:rPr>
                <w:t>20 га</w:t>
              </w:r>
            </w:smartTag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114CC" w:rsidRPr="00040A8C" w:rsidTr="007114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Кладбища традиционного захоронения   площадью менее 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040A8C">
                <w:rPr>
                  <w:rFonts w:ascii="Times New Roman" w:hAnsi="Times New Roman" w:cs="Times New Roman"/>
                  <w:sz w:val="24"/>
                  <w:szCs w:val="24"/>
                </w:rPr>
                <w:t>10 га</w:t>
              </w:r>
            </w:smartTag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(по согласованию с местными органами санитарного надзора)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14CC" w:rsidRPr="00040A8C" w:rsidTr="007114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Мемориальные комплексы</w:t>
            </w:r>
            <w:r w:rsidRPr="00040A8C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,</w:t>
            </w:r>
            <w:proofErr w:type="gramStart"/>
            <w:r w:rsidRPr="00040A8C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                                                                                                 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7114CC" w:rsidRPr="00040A8C" w:rsidRDefault="007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Примечания: 1. В населенных пунктах,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не менее </w:t>
      </w:r>
      <w:smartTag w:uri="urn:schemas-microsoft-com:office:smarttags" w:element="metricconverter">
        <w:smartTagPr>
          <w:attr w:name="ProductID" w:val="10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От водозаборных сооружений централизованного источника водоснабжения населения не менее </w:t>
      </w:r>
      <w:smartTag w:uri="urn:schemas-microsoft-com:office:smarttags" w:element="metricconverter">
        <w:smartTagPr>
          <w:attr w:name="ProductID" w:val="100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1000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с подтверждением достаточности расстояния расчетами поясов зон санитарной охраны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и времени фильтрации;</w:t>
      </w:r>
      <w:r w:rsidRPr="00040A8C">
        <w:rPr>
          <w:rFonts w:ascii="Times New Roman" w:hAnsi="Times New Roman" w:cs="Times New Roman"/>
          <w:sz w:val="24"/>
          <w:szCs w:val="24"/>
        </w:rPr>
        <w:br/>
        <w:t>В населенных пунктах, в которых используются колодцы, родники и другие природные источники водоснабжения, при размещении кладбищ выше по потоку грунтовых вод, санитарно-защитная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13.2.6.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Территория санитарно-защитных зон должна быть спланирована, благоустроена и озеленена, иметь транспортные и инженерные коридоры. Процент озеленения определяется расчетным путем из условия участия растительности в регулировании водного режима территории.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13.2.7</w:t>
      </w:r>
      <w:r w:rsidRPr="00040A8C">
        <w:rPr>
          <w:rFonts w:ascii="Times New Roman" w:hAnsi="Times New Roman" w:cs="Times New Roman"/>
          <w:sz w:val="24"/>
          <w:szCs w:val="24"/>
        </w:rPr>
        <w:t>. На территориях санитарно-защитных зон кладбищ,  зданий и сооружений похоронного назначения не разрешается строительство зданий и сооружений, не связанных с обслуживанием указанных объектов, за исключением культовых и обрядовых объектов.</w:t>
      </w:r>
      <w:r w:rsidRPr="00040A8C">
        <w:rPr>
          <w:rFonts w:ascii="Times New Roman" w:hAnsi="Times New Roman" w:cs="Times New Roman"/>
          <w:sz w:val="24"/>
          <w:szCs w:val="24"/>
        </w:rPr>
        <w:br/>
        <w:t>По территории санитарно-защитных зон и кладбищ запрещается прокладка сетей централизованного хозяйственно-питьевого водоснабжения.</w:t>
      </w:r>
      <w:r w:rsidRPr="00040A8C">
        <w:rPr>
          <w:rFonts w:ascii="Times New Roman" w:hAnsi="Times New Roman" w:cs="Times New Roman"/>
          <w:sz w:val="24"/>
          <w:szCs w:val="24"/>
        </w:rPr>
        <w:br/>
        <w:t>На кладбищах и  других зданиях и помещениях похоронного назначения следует предусматривать систему водоснабжения.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норма и правил.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13.2.8.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На участках кладбищ, зданий и сооружений похоронного назначения предусматривается зона зеленых насаждений шириной не менее </w:t>
      </w:r>
      <w:smartTag w:uri="urn:schemas-microsoft-com:office:smarttags" w:element="metricconverter">
        <w:smartTagPr>
          <w:attr w:name="ProductID" w:val="2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20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, стоянки автокатафалков и автотранспорта, урны для сбора мусора, площадки для мусоросборников с подъездами к ним.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13.2.9.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При переносе кладбищ и захоронений следует проводить рекультивацию территорий и участков. Использование грунтов с ликвидируемых мест захоронений для планировки жилой территории не допускается.</w:t>
      </w:r>
      <w:r w:rsidRPr="00040A8C">
        <w:rPr>
          <w:rFonts w:ascii="Times New Roman" w:hAnsi="Times New Roman" w:cs="Times New Roman"/>
          <w:sz w:val="24"/>
          <w:szCs w:val="24"/>
        </w:rPr>
        <w:br/>
        <w:t>Использование территории места погребения разрешается по истечении двадцати лет с момента его переноса. Территория места погребения в этих случаях может быть использована только под зеленые насаждения. Строительство зданий и сооружений на этой территории запрещается.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Размер санитарно-защитных зон после переноса кладбищ, а также закрытых кладбищ для </w:t>
      </w:r>
      <w:r w:rsidRPr="00040A8C">
        <w:rPr>
          <w:rFonts w:ascii="Times New Roman" w:hAnsi="Times New Roman" w:cs="Times New Roman"/>
          <w:sz w:val="24"/>
          <w:szCs w:val="24"/>
        </w:rPr>
        <w:lastRenderedPageBreak/>
        <w:t>новых погребений по истечении кладбищенского периода сокращать не рекомендуется.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13.2.16</w:t>
      </w:r>
      <w:r w:rsidRPr="00040A8C">
        <w:rPr>
          <w:rFonts w:ascii="Times New Roman" w:hAnsi="Times New Roman" w:cs="Times New Roman"/>
          <w:sz w:val="24"/>
          <w:szCs w:val="24"/>
        </w:rPr>
        <w:t xml:space="preserve">. Похоронные бюро, бюро-магазины похоронного обслуживания следует размещать в первых этажах учреждений коммунально-бытового назначения, в пределах жилой застройки на обособленных участках, удобно расположенных для подъезда транспорта, на расстоянии не менее </w:t>
      </w:r>
      <w:smartTag w:uri="urn:schemas-microsoft-com:office:smarttags" w:element="metricconverter">
        <w:smartTagPr>
          <w:attr w:name="ProductID" w:val="5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50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до жилой застройки, территорий лечебных, детских, образовательных, спортивно-оздоровительных, культурно-просветительных учреждений и учреждений социального обеспечения населения.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13.2.17.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Дома траурных обрядов размещают на территории действующих или вновь проектируемых кладбищ, территориях коммунальных зон, обособленных земельных участках в границах жилой застройки и на территории пригородных зон.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Расстояние от домов траурных обрядов до жилых зданий, территории лечебных, детских, образовательных, спортивно-оздоровительных, культурно-просветительных учреждений и учреждений социального обеспечения регламентируется с учетом характера траурного обряда и должно составлять не менее </w:t>
      </w:r>
      <w:smartTag w:uri="urn:schemas-microsoft-com:office:smarttags" w:element="metricconverter">
        <w:smartTagPr>
          <w:attr w:name="ProductID" w:val="10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  <w:r w:rsidRPr="00040A8C">
        <w:rPr>
          <w:rFonts w:ascii="Times New Roman" w:hAnsi="Times New Roman" w:cs="Times New Roman"/>
          <w:sz w:val="24"/>
          <w:szCs w:val="24"/>
        </w:rPr>
        <w:br/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                        </w:t>
      </w:r>
      <w:r w:rsidRPr="00040A8C">
        <w:rPr>
          <w:rFonts w:ascii="Times New Roman" w:hAnsi="Times New Roman" w:cs="Times New Roman"/>
          <w:b/>
          <w:sz w:val="24"/>
          <w:szCs w:val="24"/>
        </w:rPr>
        <w:t>13.3. Зоны размещения скотомогильников.</w:t>
      </w:r>
      <w:r w:rsidRPr="00040A8C">
        <w:rPr>
          <w:rFonts w:ascii="Times New Roman" w:hAnsi="Times New Roman" w:cs="Times New Roman"/>
          <w:sz w:val="24"/>
          <w:szCs w:val="24"/>
        </w:rPr>
        <w:br/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13.3.1.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Скотомогильники (биотермические ямы) предназначены для обеззараживания, уничтожения сжиганием или захоронения биологических отходов (трупов животных и птиц; ветеринарных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конфискатов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>, выявленных на убойных пунктах, хладобойнях, в мясоперерабатывающих организациях, рынках, организациях торговли и других организациях; других отходов, получаемых при переработке пищевого и непищевого сырья животного происхождения).</w:t>
      </w:r>
      <w:r w:rsidRPr="00040A8C">
        <w:rPr>
          <w:rFonts w:ascii="Times New Roman" w:hAnsi="Times New Roman" w:cs="Times New Roman"/>
          <w:sz w:val="24"/>
          <w:szCs w:val="24"/>
        </w:rPr>
        <w:br/>
        <w:t>Скотомогильники (биотермические ямы) проектируются в соответствии с требованиями Ветеринарно-санитарных правил сбора, утилизации и уничтожения биологических отходов», утвержденных Главным государственным ветеринарным инспектором Российской Федерации 04.12.1995 № 13-7-2/469. с изменениями и дополнениями от 16 августа 2007 года.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13.3.2.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Россельхознадзора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при наличии санитарно-эпидемиологического заключения территориальных органов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на размещение данных объектов.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13.3.3.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Скотомогильники (биотермические ямы) размещают на сухом возвышенном участке земли площадью не менее </w:t>
      </w:r>
      <w:smartTag w:uri="urn:schemas-microsoft-com:office:smarttags" w:element="metricconverter">
        <w:smartTagPr>
          <w:attr w:name="ProductID" w:val="800 м2"/>
        </w:smartTagPr>
        <w:r w:rsidRPr="00040A8C">
          <w:rPr>
            <w:rFonts w:ascii="Times New Roman" w:hAnsi="Times New Roman" w:cs="Times New Roman"/>
            <w:sz w:val="24"/>
            <w:szCs w:val="24"/>
          </w:rPr>
          <w:t>800 м</w:t>
        </w:r>
        <w:proofErr w:type="gramStart"/>
        <w:r w:rsidRPr="00040A8C">
          <w:rPr>
            <w:rFonts w:ascii="Times New Roman" w:hAnsi="Times New Roman" w:cs="Times New Roman"/>
            <w:sz w:val="24"/>
            <w:szCs w:val="24"/>
          </w:rPr>
          <w:t>2</w:t>
        </w:r>
      </w:smartTag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. Уровень стояния грунтовых вод должен быть не менее </w:t>
      </w:r>
      <w:smartTag w:uri="urn:schemas-microsoft-com:office:smarttags" w:element="metricconverter">
        <w:smartTagPr>
          <w:attr w:name="ProductID" w:val="2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2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от поверхности земли.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13.3.4.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Размер санитарно-защитной зоны следует принимать в соответствии с требованиями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2.2.1/2.1.1.1200-03 «Санитарно-защитные зоны и санитарная классификация предприятий, сооружений и иных объектов», при этом ориентировочный размер санитарно-защитной зоны составляет,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>, для: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- скотомогильников с захоронением в ямах – </w:t>
      </w:r>
      <w:smartTag w:uri="urn:schemas-microsoft-com:office:smarttags" w:element="metricconverter">
        <w:smartTagPr>
          <w:attr w:name="ProductID" w:val="100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1000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;</w:t>
      </w:r>
      <w:r w:rsidRPr="00040A8C">
        <w:rPr>
          <w:rFonts w:ascii="Times New Roman" w:hAnsi="Times New Roman" w:cs="Times New Roman"/>
          <w:sz w:val="24"/>
          <w:szCs w:val="24"/>
        </w:rPr>
        <w:br/>
        <w:t>- скотомогильников с биологическими камерами – 500 м;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Минимальные расстояния от скотомогильников до скотопрогонов и пастбищ следует принимать </w:t>
      </w:r>
      <w:smartTag w:uri="urn:schemas-microsoft-com:office:smarttags" w:element="metricconverter">
        <w:smartTagPr>
          <w:attr w:name="ProductID" w:val="20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200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, до автомобильных дорог в зависимости от их категории – 100-</w:t>
      </w:r>
      <w:smartTag w:uri="urn:schemas-microsoft-com:office:smarttags" w:element="metricconverter">
        <w:smartTagPr>
          <w:attr w:name="ProductID" w:val="30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300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13.3.5</w:t>
      </w:r>
      <w:r w:rsidRPr="00040A8C">
        <w:rPr>
          <w:rFonts w:ascii="Times New Roman" w:hAnsi="Times New Roman" w:cs="Times New Roman"/>
          <w:sz w:val="24"/>
          <w:szCs w:val="24"/>
        </w:rPr>
        <w:t xml:space="preserve">. Биотермические ямы, расположенные на территории государственных ветеринарных организаций, входят в состав вспомогательных сооружений. Расстояние между ямой и производственными зданиями ветеринарных организаций, находящимися </w:t>
      </w:r>
      <w:r w:rsidRPr="00040A8C">
        <w:rPr>
          <w:rFonts w:ascii="Times New Roman" w:hAnsi="Times New Roman" w:cs="Times New Roman"/>
          <w:sz w:val="24"/>
          <w:szCs w:val="24"/>
        </w:rPr>
        <w:lastRenderedPageBreak/>
        <w:t>на этой территории, не регламентируется.</w:t>
      </w:r>
      <w:r w:rsidRPr="00040A8C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40A8C">
        <w:rPr>
          <w:rFonts w:ascii="Times New Roman" w:hAnsi="Times New Roman" w:cs="Times New Roman"/>
          <w:sz w:val="24"/>
          <w:szCs w:val="24"/>
        </w:rPr>
        <w:t xml:space="preserve">Размещение скотомогильников (биотермических ям) на территории особо охраняемых территорий (в том числе особо охраняемых природных территориях,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>, пригородных зонах, зонах охраны источников водоснабжения) категорически запрещается.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Территорию скотомогильника (биотермической ямы) проектируют с ограждением глухим забором высотой не менее </w:t>
      </w:r>
      <w:smartTag w:uri="urn:schemas-microsoft-com:office:smarttags" w:element="metricconverter">
        <w:smartTagPr>
          <w:attr w:name="ProductID" w:val="2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2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с въездными воротами. С внутренней стороны забора по всему периметру проектируется траншея глубиной 0,8-</w:t>
      </w:r>
      <w:smartTag w:uri="urn:schemas-microsoft-com:office:smarttags" w:element="metricconverter">
        <w:smartTagPr>
          <w:attr w:name="ProductID" w:val="1,4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1,4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и шириной не менее </w:t>
      </w:r>
      <w:smartTag w:uri="urn:schemas-microsoft-com:office:smarttags" w:element="metricconverter">
        <w:smartTagPr>
          <w:attr w:name="ProductID" w:val="1,5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1,5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и переходной мост через траншею.</w:t>
      </w:r>
      <w:r w:rsidRPr="00040A8C">
        <w:rPr>
          <w:rFonts w:ascii="Times New Roman" w:hAnsi="Times New Roman" w:cs="Times New Roman"/>
          <w:sz w:val="24"/>
          <w:szCs w:val="24"/>
        </w:rPr>
        <w:br/>
        <w:t>Рядом со скотомогильником проектируют помещение для вскрытия трупов животных, хранения дезинфицирующих средств, инвентаря, спецодежды и инструментов.</w:t>
      </w:r>
      <w:r w:rsidRPr="00040A8C">
        <w:rPr>
          <w:rFonts w:ascii="Times New Roman" w:hAnsi="Times New Roman" w:cs="Times New Roman"/>
          <w:sz w:val="24"/>
          <w:szCs w:val="24"/>
        </w:rPr>
        <w:br/>
        <w:t>К скотомогильникам (биотермическим ямам) предусматриваются подъездные пути.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13.3.6.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В исключительных случаях с разрешения Главного государственного ветеринарного инспектора  допускается использование территории скотомогильника для промышленного строительства, если с момента последнего захоронения:</w:t>
      </w:r>
      <w:r w:rsidRPr="00040A8C">
        <w:rPr>
          <w:rFonts w:ascii="Times New Roman" w:hAnsi="Times New Roman" w:cs="Times New Roman"/>
          <w:sz w:val="24"/>
          <w:szCs w:val="24"/>
        </w:rPr>
        <w:br/>
        <w:t>- в биотермическую яму прошло не менее 2 лет;</w:t>
      </w:r>
      <w:r w:rsidRPr="00040A8C">
        <w:rPr>
          <w:rFonts w:ascii="Times New Roman" w:hAnsi="Times New Roman" w:cs="Times New Roman"/>
          <w:sz w:val="24"/>
          <w:szCs w:val="24"/>
        </w:rPr>
        <w:br/>
        <w:t>- в земляную яму – не менее 25 лет.</w:t>
      </w:r>
      <w:r w:rsidRPr="00040A8C">
        <w:rPr>
          <w:rFonts w:ascii="Times New Roman" w:hAnsi="Times New Roman" w:cs="Times New Roman"/>
          <w:sz w:val="24"/>
          <w:szCs w:val="24"/>
        </w:rPr>
        <w:br/>
        <w:t>Промышленный объект не должен быть связан с приемом, производством и переработкой продуктов питания и кормов.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14. Зоны размещения полигонов для твердых бытовых отходов.</w:t>
      </w:r>
      <w:r w:rsidRPr="00040A8C">
        <w:rPr>
          <w:rFonts w:ascii="Times New Roman" w:hAnsi="Times New Roman" w:cs="Times New Roman"/>
          <w:sz w:val="24"/>
          <w:szCs w:val="24"/>
        </w:rPr>
        <w:t> </w:t>
      </w:r>
      <w:r w:rsidRPr="00040A8C">
        <w:rPr>
          <w:rFonts w:ascii="Times New Roman" w:hAnsi="Times New Roman" w:cs="Times New Roman"/>
          <w:sz w:val="24"/>
          <w:szCs w:val="24"/>
        </w:rPr>
        <w:br/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 xml:space="preserve">14.1. </w:t>
      </w:r>
      <w:r w:rsidRPr="00040A8C">
        <w:rPr>
          <w:rFonts w:ascii="Times New Roman" w:hAnsi="Times New Roman" w:cs="Times New Roman"/>
          <w:sz w:val="24"/>
          <w:szCs w:val="24"/>
        </w:rPr>
        <w:t>Полигоны твердых бытовых отходов (ТБО) являются специальными сооружениями, предназначенными для изоляции и обезвреживания ТБО, и должны гарантировать санитарно-эпидемиологическую безопасность населения. </w:t>
      </w:r>
      <w:r w:rsidRPr="00040A8C">
        <w:rPr>
          <w:rFonts w:ascii="Times New Roman" w:hAnsi="Times New Roman" w:cs="Times New Roman"/>
          <w:sz w:val="24"/>
          <w:szCs w:val="24"/>
        </w:rPr>
        <w:br/>
        <w:t>Полигоны могут быть организованы для любых по величине населенных пунктов. Рекомендуется проектирование централизованных полигонов для групп населенных пунктов.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Полигоны ТБО проектируются в соответствии с требованиями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2.1.7.1322-03</w:t>
      </w:r>
      <w:r w:rsidRPr="00040A8C">
        <w:rPr>
          <w:rFonts w:ascii="Times New Roman" w:hAnsi="Times New Roman" w:cs="Times New Roman"/>
          <w:color w:val="000000"/>
          <w:sz w:val="24"/>
          <w:szCs w:val="24"/>
        </w:rPr>
        <w:t xml:space="preserve"> «Гигиенические требования к размещению и обезвреживанию отходов производства и потребления</w:t>
      </w:r>
      <w:r w:rsidRPr="00040A8C">
        <w:rPr>
          <w:rFonts w:ascii="Times New Roman" w:hAnsi="Times New Roman" w:cs="Times New Roman"/>
          <w:sz w:val="24"/>
          <w:szCs w:val="24"/>
        </w:rPr>
        <w:t>», СП 2.1.7.1038-01 «Гигиенические требования к устройству и содержанию полигонов для твердых бытовых отходов»</w:t>
      </w:r>
      <w:r w:rsidRPr="00040A8C">
        <w:rPr>
          <w:rFonts w:ascii="Times New Roman" w:hAnsi="Times New Roman" w:cs="Times New Roman"/>
          <w:color w:val="3366FF"/>
          <w:sz w:val="24"/>
          <w:szCs w:val="24"/>
        </w:rPr>
        <w:t>.</w:t>
      </w:r>
      <w:r w:rsidRPr="00040A8C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14.2.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Полигоны ТБО размещаются за пределами жилой зоны, на обособленных территориях с обеспечением нормативных санитарно-защитных зон.</w:t>
      </w:r>
      <w:r w:rsidRPr="00040A8C">
        <w:rPr>
          <w:rFonts w:ascii="Times New Roman" w:hAnsi="Times New Roman" w:cs="Times New Roman"/>
          <w:sz w:val="24"/>
          <w:szCs w:val="24"/>
        </w:rPr>
        <w:br/>
        <w:t>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(рекультивация).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14.3</w:t>
      </w:r>
      <w:r w:rsidRPr="00040A8C">
        <w:rPr>
          <w:rFonts w:ascii="Times New Roman" w:hAnsi="Times New Roman" w:cs="Times New Roman"/>
          <w:sz w:val="24"/>
          <w:szCs w:val="24"/>
        </w:rPr>
        <w:t xml:space="preserve">. Размер санитарно-защитной зоны следует принимать в соответствии с требованиями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2.2.1/2.1.1.1200-03 «Санитарно-защитные зоны и санитарная классификация предприятий, сооружений и иных объектов», при этом ориентировочный размер санитарно-защитной зоны составляет,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>, для:</w:t>
      </w:r>
      <w:r w:rsidRPr="00040A8C">
        <w:rPr>
          <w:rFonts w:ascii="Times New Roman" w:hAnsi="Times New Roman" w:cs="Times New Roman"/>
          <w:sz w:val="24"/>
          <w:szCs w:val="24"/>
        </w:rPr>
        <w:br/>
        <w:t>- участков компостирования – 500;</w:t>
      </w:r>
      <w:r w:rsidRPr="00040A8C">
        <w:rPr>
          <w:rFonts w:ascii="Times New Roman" w:hAnsi="Times New Roman" w:cs="Times New Roman"/>
          <w:sz w:val="24"/>
          <w:szCs w:val="24"/>
        </w:rPr>
        <w:br/>
        <w:t>- усовершенствованных свалок – 1000.</w:t>
      </w:r>
      <w:r w:rsidRPr="00040A8C">
        <w:rPr>
          <w:rFonts w:ascii="Times New Roman" w:hAnsi="Times New Roman" w:cs="Times New Roman"/>
          <w:sz w:val="24"/>
          <w:szCs w:val="24"/>
        </w:rPr>
        <w:br/>
        <w:t>Размер санитарно-защитной зоны должен быть уточнен расчетом рассеивания в атмосфере вредных выбросов с последующим проведением натурных исследований и измерений. Границы зоны устанавливаются по изолинии 1 ПДК, если она выходит из пределов нормативной зоны.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lastRenderedPageBreak/>
        <w:t>Санитарно-защитная зона должна быть озеленена.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14.4.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Не допускается размещение полигонов: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- в зонах санитарной охраны источников питьевого водоснабжения в соответствии с требованиями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2.1.4.1110-02 «Зоны санитарной охраны источников водоснабжения и водопроводов питьевого назначения»:</w:t>
      </w:r>
      <w:r w:rsidRPr="00040A8C">
        <w:rPr>
          <w:rFonts w:ascii="Times New Roman" w:hAnsi="Times New Roman" w:cs="Times New Roman"/>
          <w:sz w:val="24"/>
          <w:szCs w:val="24"/>
        </w:rPr>
        <w:br/>
        <w:t>- в зонах охраны лечебно-оздоровительных местностей;</w:t>
      </w:r>
      <w:r w:rsidRPr="00040A8C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40A8C">
        <w:rPr>
          <w:rFonts w:ascii="Times New Roman" w:hAnsi="Times New Roman" w:cs="Times New Roman"/>
          <w:sz w:val="24"/>
          <w:szCs w:val="24"/>
        </w:rPr>
        <w:t>- в рекреационных зонах;</w:t>
      </w:r>
      <w:r w:rsidRPr="00040A8C">
        <w:rPr>
          <w:rFonts w:ascii="Times New Roman" w:hAnsi="Times New Roman" w:cs="Times New Roman"/>
          <w:sz w:val="24"/>
          <w:szCs w:val="24"/>
        </w:rPr>
        <w:br/>
        <w:t>- в местах массового отдыха населения и размещения оздоровительных учреждений.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местах выхода на поверхность трещиноватых пород;</w:t>
      </w:r>
      <w:r w:rsidRPr="00040A8C">
        <w:rPr>
          <w:rFonts w:ascii="Times New Roman" w:hAnsi="Times New Roman" w:cs="Times New Roman"/>
          <w:sz w:val="24"/>
          <w:szCs w:val="24"/>
        </w:rPr>
        <w:br/>
        <w:t>При выборе участка для устройства полигона ТБО следует учитывать климатогеографические и почвенные особенности, геологические и гидрологические условия местности.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Полигоны ТБО размещаются на участках, где выявлены глины или тяжелые суглинки, а грунтовые воды находятся на глубине более </w:t>
      </w:r>
      <w:smartTag w:uri="urn:schemas-microsoft-com:office:smarttags" w:element="metricconverter">
        <w:smartTagPr>
          <w:attr w:name="ProductID" w:val="2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2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. Не используются под полигоны болота глубиной более </w:t>
      </w:r>
      <w:smartTag w:uri="urn:schemas-microsoft-com:office:smarttags" w:element="metricconverter">
        <w:smartTagPr>
          <w:attr w:name="ProductID" w:val="1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и участки с выходами грунтовых вод в виде ключей.</w:t>
      </w:r>
      <w:r w:rsidRPr="00040A8C">
        <w:rPr>
          <w:rFonts w:ascii="Times New Roman" w:hAnsi="Times New Roman" w:cs="Times New Roman"/>
          <w:sz w:val="24"/>
          <w:szCs w:val="24"/>
        </w:rPr>
        <w:br/>
        <w:t>Полигон ТБО размещается на ровной территории, исключающей возможность смыва атмосферными осадками части отходов и загрязнения ими прилегающих земельных площадей и открытых водоемов, вблизи расположенных населенных пунктов. Допускается отвод земельного участка под полигоны ТБО на территории оврагов, начиная с его верховьев, что позволяет обеспечить сбор и удаление поверхностных вод путем устройства перехватывающих нагорных каналов для отвода этих вод в открытые водоемы.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14.5</w:t>
      </w:r>
      <w:r w:rsidRPr="00040A8C">
        <w:rPr>
          <w:rFonts w:ascii="Times New Roman" w:hAnsi="Times New Roman" w:cs="Times New Roman"/>
          <w:sz w:val="24"/>
          <w:szCs w:val="24"/>
        </w:rPr>
        <w:t>. Полигон проектируют из двух взаимосвязанных территориальных частей: территории, занятой под складирование ТБО, и территории для размещения хозяйственно-бытовых объектов.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14.6.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Хозяйственная зона проектируется для размещения производственно-бытового здания для персонала, стоянки для размещения машин и механизмов. Для персонала предусматривается обеспечение питьевой и хозяйственно-бытовой водой в необходимом количестве, комната для приема пищи, туалет. 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14.7.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По периметру всей территории полигона ТБО проектируется ограждение или осушительная траншея глубиной более </w:t>
      </w:r>
      <w:smartTag w:uri="urn:schemas-microsoft-com:office:smarttags" w:element="metricconverter">
        <w:smartTagPr>
          <w:attr w:name="ProductID" w:val="2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2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или вал высотой не более </w:t>
      </w:r>
      <w:smartTag w:uri="urn:schemas-microsoft-com:office:smarttags" w:element="metricconverter">
        <w:smartTagPr>
          <w:attr w:name="ProductID" w:val="2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2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040A8C">
        <w:rPr>
          <w:rFonts w:ascii="Times New Roman" w:hAnsi="Times New Roman" w:cs="Times New Roman"/>
          <w:b/>
          <w:sz w:val="24"/>
          <w:szCs w:val="24"/>
        </w:rPr>
        <w:t>14.8</w:t>
      </w:r>
      <w:r w:rsidRPr="00040A8C">
        <w:rPr>
          <w:rFonts w:ascii="Times New Roman" w:hAnsi="Times New Roman" w:cs="Times New Roman"/>
          <w:sz w:val="24"/>
          <w:szCs w:val="24"/>
        </w:rPr>
        <w:t>. На выезде из полигона следует предусматривать контрольно-дезинфицирующую установку для обработки ходовой части мусоровозов.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14.9.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В зеленой зоне полигона проектируются контрольные скважины, в том числе: одна контрольная скважина – выше полигона по потоку грунтовых вод, 1-2 скважины ниже полигона для учета влияния складирования ТБО на грунтовые воды.</w:t>
      </w:r>
      <w:r w:rsidRPr="00040A8C">
        <w:rPr>
          <w:rFonts w:ascii="Times New Roman" w:hAnsi="Times New Roman" w:cs="Times New Roman"/>
          <w:sz w:val="24"/>
          <w:szCs w:val="24"/>
        </w:rPr>
        <w:br/>
        <w:t>Сооружения по контролю качества грунтовых и поверхностных вод должны иметь подъезды для автотранспорта.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14.10</w:t>
      </w:r>
      <w:r w:rsidRPr="00040A8C">
        <w:rPr>
          <w:rFonts w:ascii="Times New Roman" w:hAnsi="Times New Roman" w:cs="Times New Roman"/>
          <w:sz w:val="24"/>
          <w:szCs w:val="24"/>
        </w:rPr>
        <w:t xml:space="preserve">. К полигонам ТБО проектируются подъездные пути в соответствии с нормативными требованиями. 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Проектирование объектов по переработке ТБО следует осуществлять в соответствии с требованиями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2.1.7.1322-03 «Гигиенические требования к размещению и обезвреживанию отходов производства и потребления», СП 2.1.7.1038-01 «Гигиенические требования к устройству и содержанию полигонов для твердых бытовых отходов»,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4607-88 «Санитарные правила при работе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ртутью, ее соединениями и приборами с ртутным заполнением».</w:t>
      </w:r>
      <w:r w:rsidRPr="00040A8C">
        <w:rPr>
          <w:rFonts w:ascii="Times New Roman" w:hAnsi="Times New Roman" w:cs="Times New Roman"/>
          <w:sz w:val="24"/>
          <w:szCs w:val="24"/>
        </w:rPr>
        <w:br/>
      </w:r>
      <w:r w:rsidRPr="00040A8C">
        <w:rPr>
          <w:rFonts w:ascii="Times New Roman" w:hAnsi="Times New Roman" w:cs="Times New Roman"/>
          <w:sz w:val="24"/>
          <w:szCs w:val="24"/>
        </w:rPr>
        <w:lastRenderedPageBreak/>
        <w:br/>
        <w:t xml:space="preserve">             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15. Зоны размещения объектов для отходов производства.</w:t>
      </w:r>
      <w:r w:rsidRPr="00040A8C">
        <w:rPr>
          <w:rFonts w:ascii="Times New Roman" w:hAnsi="Times New Roman" w:cs="Times New Roman"/>
          <w:sz w:val="24"/>
          <w:szCs w:val="24"/>
        </w:rPr>
        <w:br/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15.1.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Объекты размещения отходов производства (далее объекты) предназначены для длительного их хранения и захоронения при условии обеспечения санитарно-эпидемиологической безопасности населения на весь период их эксплуатации и после закрытия.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Объекты размещения отходов производства проектируются в соответствии с требованиями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2.1.7.1322-03 «Гигиенические требования к размещению и обезвреживанию отходов производства и потребления»,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2.01.28-85 «Полигоны по обезвреживанию и захоронению токсичных промышленных отходов. Основные положения по проектированию» 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</w:t>
      </w:r>
      <w:r w:rsidRPr="00040A8C">
        <w:rPr>
          <w:rFonts w:ascii="Times New Roman" w:hAnsi="Times New Roman" w:cs="Times New Roman"/>
          <w:b/>
          <w:sz w:val="24"/>
          <w:szCs w:val="24"/>
        </w:rPr>
        <w:t>15.2</w:t>
      </w:r>
      <w:r w:rsidRPr="00040A8C">
        <w:rPr>
          <w:rFonts w:ascii="Times New Roman" w:hAnsi="Times New Roman" w:cs="Times New Roman"/>
          <w:sz w:val="24"/>
          <w:szCs w:val="24"/>
        </w:rPr>
        <w:t>. Объекты следует размещать за пределами жилой зоны и на обособленных территориях с обеспечением нормативных санитарно-защитных зон.</w:t>
      </w:r>
      <w:r w:rsidRPr="00040A8C">
        <w:rPr>
          <w:rFonts w:ascii="Times New Roman" w:hAnsi="Times New Roman" w:cs="Times New Roman"/>
          <w:sz w:val="24"/>
          <w:szCs w:val="24"/>
        </w:rPr>
        <w:br/>
        <w:t>Объекты должны располагаться с подветренной стороны по отношению к жилой застройке.</w:t>
      </w:r>
      <w:r w:rsidRPr="00040A8C">
        <w:rPr>
          <w:rFonts w:ascii="Times New Roman" w:hAnsi="Times New Roman" w:cs="Times New Roman"/>
          <w:b/>
          <w:sz w:val="24"/>
          <w:szCs w:val="24"/>
        </w:rPr>
        <w:br/>
        <w:t xml:space="preserve">    15.3.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Размещение объектов не допускается: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- в зонах санитарной охраны источников питьевого водоснабжения в соответствии с требованиями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2.1.4.1110-02 «Зоны санитарной охраны источников водоснабжения и водопроводов питьевого назначения»;</w:t>
      </w:r>
      <w:r w:rsidRPr="00040A8C">
        <w:rPr>
          <w:rFonts w:ascii="Times New Roman" w:hAnsi="Times New Roman" w:cs="Times New Roman"/>
          <w:sz w:val="24"/>
          <w:szCs w:val="24"/>
        </w:rPr>
        <w:br/>
        <w:t>- в зонах охраны лечебно-оздоровительных местностей;</w:t>
      </w:r>
      <w:r w:rsidRPr="00040A8C">
        <w:rPr>
          <w:rFonts w:ascii="Times New Roman" w:hAnsi="Times New Roman" w:cs="Times New Roman"/>
          <w:sz w:val="24"/>
          <w:szCs w:val="24"/>
        </w:rPr>
        <w:br/>
        <w:t>- в зонах массового загородного отдыха населения и на территории лечебно-</w:t>
      </w:r>
    </w:p>
    <w:p w:rsidR="007114CC" w:rsidRPr="00040A8C" w:rsidRDefault="007114CC" w:rsidP="00711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-оздоровительных учреждений;</w:t>
      </w:r>
      <w:r w:rsidRPr="00040A8C">
        <w:rPr>
          <w:rFonts w:ascii="Times New Roman" w:hAnsi="Times New Roman" w:cs="Times New Roman"/>
          <w:sz w:val="24"/>
          <w:szCs w:val="24"/>
        </w:rPr>
        <w:br/>
        <w:t>- в рекреационных зонах;</w:t>
      </w:r>
      <w:r w:rsidRPr="00040A8C">
        <w:rPr>
          <w:rFonts w:ascii="Times New Roman" w:hAnsi="Times New Roman" w:cs="Times New Roman"/>
          <w:sz w:val="24"/>
          <w:szCs w:val="24"/>
        </w:rPr>
        <w:br/>
        <w:t>- на заболачиваемых и подтопляемых территориях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границах установленных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зон водоемов и водотоков.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040A8C">
        <w:rPr>
          <w:rFonts w:ascii="Times New Roman" w:hAnsi="Times New Roman" w:cs="Times New Roman"/>
          <w:b/>
          <w:sz w:val="24"/>
          <w:szCs w:val="24"/>
        </w:rPr>
        <w:t>15.4.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Полигоны по обезвреживанию и захоронению токсичных промышленных отходов, отходов,  загрязненных органическими и радиоактивными отходами, до истечения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 xml:space="preserve">сроков, установленных органами службы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 на территории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Краснолучского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сельского поселения  размещать не допускается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>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</w:t>
      </w:r>
      <w:bookmarkStart w:id="31" w:name="sub_10092"/>
      <w:r w:rsidRPr="00040A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</w:p>
    <w:p w:rsidR="007114CC" w:rsidRPr="00040A8C" w:rsidRDefault="007114CC" w:rsidP="00711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40A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16. Зоны охраны объектов культурного наследия.</w:t>
      </w:r>
    </w:p>
    <w:bookmarkEnd w:id="31"/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     16.1.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В целях обеспечения сохранности объектов культурного наследия регионального и федерального значения, расположенных на территории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Краснолучского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сельского поселения (памятников истории и архитектуры) устанавливаются зоны охраны (охранная зона, зона регулирования застройки и хозяйственной деятельности, зона охраняемого природного ландшафта) данных объектов.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Необходимый состав зон охраны объекта культурного наследия, режим использования земель и градостроительный регламент в границах зон охраны устанавливается в соответствии с проектом зон охраны объекта культурного наследия.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lastRenderedPageBreak/>
        <w:t>Размещение на охраняемых территориях временных сборно-разборных сооружений, нестационарных торговых точек, продукции рекламного характера производится органами местного самоуправления по согласованию с органами охраны объектов культурного наследия в каждом конкретном случае в установленном порядке.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 xml:space="preserve">  16.2. </w:t>
      </w:r>
      <w:r w:rsidRPr="00040A8C">
        <w:rPr>
          <w:rFonts w:ascii="Times New Roman" w:hAnsi="Times New Roman" w:cs="Times New Roman"/>
          <w:sz w:val="24"/>
          <w:szCs w:val="24"/>
        </w:rPr>
        <w:t>Охранная зона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градостроительный регламент, ограничивающие хозяйственную деятельность и запрещающие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Зоны охраны памятников устанавливаются как для отдельных памятников истории и культуры, так и для их ансамблей и комплексов, а также при особых обоснованиях - для целостных памятников градостроительства (исторических зон поселений, исторических населенных пунктов и др.).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Кроме того, для обеспечения устойчивости архитектурных комплексов, отдельных памятников и других объектов культурного наследия следует устанавливать подземные охранные зоны, для которых определяются ограничения вторжений в подземное пространство, режимы строительства, производства разведочного бурения, водопонижения, эксплуатации сооружений и инженерных сетей.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16.3.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Зона регулирования застройки и хозяйственной деятельности - территория, в пределах которой устанавливается режим использования земель, ограничивающий строительство и хозяйственную деятельность, определяются требования к реконструкции существующих зданий и сооружений.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0A8C">
        <w:rPr>
          <w:rFonts w:ascii="Times New Roman" w:hAnsi="Times New Roman" w:cs="Times New Roman"/>
          <w:b/>
          <w:sz w:val="24"/>
          <w:szCs w:val="24"/>
        </w:rPr>
        <w:t>16.4.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Зона охраняемого природного ландшафта - территория, в пределах которой устанавливается режим использования земель, запрещающий или ограничивающий хозяйственную деятельность, строительство и реконструкцию существующих зданий и сооружений в целях сохранения (регенерации) природного ландшафта, включая долины рек, водоемы, лесополосы и открытые пространства, связанные композиционно с объектами культурного наследия.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16.5</w:t>
      </w:r>
      <w:r w:rsidRPr="00040A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Границы зон охраны объекта культурного наследия (за исключением границ зон охраны особо ценных объектов культурного наследия и объектов культурного наследия, включенных в Список всемирного наследия), режимы использования земель и градостроительные регламенты в границах зон утверждаются на основании проекта зон охраны объекта культурного наследия специально уполномоченным органом исполнительной власти Ростовской области (Министерство культуры РО) в части государственной охраны, сохранения, использования и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популяризации объектов культурного наследия в отношении объектов культурного наследия федерального значения по согласованию с федеральным органом охраны объектов культурного наследия, а в отношении объектов культурного наследия регионального и местного (муниципального) значения по согласованию с органом архитектуры и градостроительства.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16.6.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До разработки проекта зон охраны и определения конкретных границ зон охраны устанавливаются временные границы зон охраны памятников истории, архитектуры, монументального искусства и археологии: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1) для сохранения памятников истории устанавливаются временные границы зон охраны в размере </w:t>
      </w:r>
      <w:smartTag w:uri="urn:schemas-microsoft-com:office:smarttags" w:element="metricconverter">
        <w:smartTagPr>
          <w:attr w:name="ProductID" w:val="6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60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от границ памятника по всему его периметру;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2) для памятников архитектуры, являющихся зданиями, устанавливаются временные границы зон охраны в размере </w:t>
      </w:r>
      <w:smartTag w:uri="urn:schemas-microsoft-com:office:smarttags" w:element="metricconverter">
        <w:smartTagPr>
          <w:attr w:name="ProductID" w:val="10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от границ памятника архитектуры по всему его периметру;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4) для памятников архитектуры, не являющихся зданиями, и памятников монументального искусства устанавливаются временные границы зон охраны в размере </w:t>
      </w:r>
      <w:smartTag w:uri="urn:schemas-microsoft-com:office:smarttags" w:element="metricconverter">
        <w:smartTagPr>
          <w:attr w:name="ProductID" w:val="4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40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от границ памятника по всему его периметру;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5) для памятников археологии в зависимости от типа памятника устанавливаются следующие временные границы зон охраны: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для поселений, городищ, грунтовых некрополей  независимо от места их расположения - </w:t>
      </w:r>
      <w:smartTag w:uri="urn:schemas-microsoft-com:office:smarttags" w:element="metricconverter">
        <w:smartTagPr>
          <w:attr w:name="ProductID" w:val="30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300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от границ памятника по всему его периметру;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для курганных групп, крепостей, доисторических стоянок, грунтовых могильников и укреплений - </w:t>
      </w:r>
      <w:smartTag w:uri="urn:schemas-microsoft-com:office:smarttags" w:element="metricconverter">
        <w:smartTagPr>
          <w:attr w:name="ProductID" w:val="20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200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от границ памятника по всему его периметру;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для курганов высотой: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- от </w:t>
      </w:r>
      <w:smartTag w:uri="urn:schemas-microsoft-com:office:smarttags" w:element="metricconverter">
        <w:smartTagPr>
          <w:attr w:name="ProductID" w:val="1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- </w:t>
      </w:r>
      <w:smartTag w:uri="urn:schemas-microsoft-com:office:smarttags" w:element="metricconverter">
        <w:smartTagPr>
          <w:attr w:name="ProductID" w:val="5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50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от подошвы кургана по всему его периметру;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- до </w:t>
      </w:r>
      <w:smartTag w:uri="urn:schemas-microsoft-com:office:smarttags" w:element="metricconverter">
        <w:smartTagPr>
          <w:attr w:name="ProductID" w:val="2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2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- </w:t>
      </w:r>
      <w:smartTag w:uri="urn:schemas-microsoft-com:office:smarttags" w:element="metricconverter">
        <w:smartTagPr>
          <w:attr w:name="ProductID" w:val="75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75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от подошвы кургана по всему его периметру;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- до </w:t>
      </w:r>
      <w:smartTag w:uri="urn:schemas-microsoft-com:office:smarttags" w:element="metricconverter">
        <w:smartTagPr>
          <w:attr w:name="ProductID" w:val="3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3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- </w:t>
      </w:r>
      <w:smartTag w:uri="urn:schemas-microsoft-com:office:smarttags" w:element="metricconverter">
        <w:smartTagPr>
          <w:attr w:name="ProductID" w:val="125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125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от подошвы кургана по всему его периметру;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- свыше </w:t>
      </w:r>
      <w:smartTag w:uri="urn:schemas-microsoft-com:office:smarttags" w:element="metricconverter">
        <w:smartTagPr>
          <w:attr w:name="ProductID" w:val="3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3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- </w:t>
      </w:r>
      <w:smartTag w:uri="urn:schemas-microsoft-com:office:smarttags" w:element="metricconverter">
        <w:smartTagPr>
          <w:attr w:name="ProductID" w:val="15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150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от подошвы кургана по всему его периметру;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- для дольменов - </w:t>
      </w:r>
      <w:smartTag w:uri="urn:schemas-microsoft-com:office:smarttags" w:element="metricconverter">
        <w:smartTagPr>
          <w:attr w:name="ProductID" w:val="50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50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 от основания дольмена по всему его периметру.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16.7.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Границы зон охраны памятников археологии определяются индивидуально Министерством культуры Ростовской области с указанием границы территории, занятой данным памятником и его охранной зоной, по картографическим материалам, в случае их отсутствия - путем визуального обследования памятника археологии на местности специалистами-археологами, а при определении границ древних поселений, городищ и грунтовых могильников - путем визуального обследования территории и (или) закладки разведочных шурфов специалистами-археологами и оформляются в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установленном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землеустроительной документацией.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</w:t>
      </w: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16.8. </w:t>
      </w:r>
      <w:r w:rsidRPr="00040A8C">
        <w:rPr>
          <w:rFonts w:ascii="Times New Roman" w:hAnsi="Times New Roman" w:cs="Times New Roman"/>
          <w:sz w:val="24"/>
          <w:szCs w:val="24"/>
        </w:rPr>
        <w:t>СП 42.13330-2011 «Градостроительство. Планировка и застройка городских и сельских поселений» установлено, что расстояния от памятников истории и культуры до транспортных и инженерных коммуникаций должны быть не менее: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- до сетей водопровода, канализации и теплоснабжения (кроме разводящих) - </w:t>
      </w:r>
      <w:smartTag w:uri="urn:schemas-microsoft-com:office:smarttags" w:element="metricconverter">
        <w:smartTagPr>
          <w:attr w:name="ProductID" w:val="15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15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;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lastRenderedPageBreak/>
        <w:t xml:space="preserve">    - до других подземных инженерных сетей - </w:t>
      </w:r>
      <w:smartTag w:uri="urn:schemas-microsoft-com:office:smarttags" w:element="metricconverter">
        <w:smartTagPr>
          <w:attr w:name="ProductID" w:val="5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5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В условиях реконструкции указанные расстояния до инженерных сетей допускается сокращать, но принимать не менее: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- до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водонесущих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сетей - </w:t>
      </w:r>
      <w:smartTag w:uri="urn:schemas-microsoft-com:office:smarttags" w:element="metricconverter">
        <w:smartTagPr>
          <w:attr w:name="ProductID" w:val="5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5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неводонесущих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- </w:t>
      </w:r>
      <w:smartTag w:uri="urn:schemas-microsoft-com:office:smarttags" w:element="metricconverter">
        <w:smartTagPr>
          <w:attr w:name="ProductID" w:val="2 м"/>
        </w:smartTagPr>
        <w:r w:rsidRPr="00040A8C">
          <w:rPr>
            <w:rFonts w:ascii="Times New Roman" w:hAnsi="Times New Roman" w:cs="Times New Roman"/>
            <w:sz w:val="24"/>
            <w:szCs w:val="24"/>
          </w:rPr>
          <w:t>2 м</w:t>
        </w:r>
      </w:smartTag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При этом необходимо обеспечивать проведение специальных технических мероприятий при производстве строительных работ.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16.9.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Проектирование и проведение землеустроительных, земляных, строительных, мелиоративных, хозяйственных и иных работ на территории объекта культурного наследия и в зонах охраны объекта культурного наследия подлежат согласованию с областным органом охраны объектов культурного наследия - Министерством культуры Ростовской области.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</w:t>
      </w:r>
      <w:r w:rsidRPr="00040A8C">
        <w:rPr>
          <w:rFonts w:ascii="Times New Roman" w:hAnsi="Times New Roman" w:cs="Times New Roman"/>
          <w:b/>
          <w:sz w:val="24"/>
          <w:szCs w:val="24"/>
        </w:rPr>
        <w:t>16.10</w:t>
      </w:r>
      <w:r w:rsidRPr="00040A8C">
        <w:rPr>
          <w:rFonts w:ascii="Times New Roman" w:hAnsi="Times New Roman" w:cs="Times New Roman"/>
          <w:sz w:val="24"/>
          <w:szCs w:val="24"/>
        </w:rPr>
        <w:t>. Проектирование и проведение землеустроительных, земляных, строительных, мелиоративных хозяйственных и иных работ на территории памятника или ансамбля запрещается, за исключением работ по сохранению данного памятника или ансамбля и (или) их территорий, а также хозяйственной деятельности, не нарушающей целостности памятника или ансамбля и не создающей угрозы их повреждения, разрушения или уничтожения.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</w:t>
      </w:r>
      <w:r w:rsidRPr="00040A8C">
        <w:rPr>
          <w:rFonts w:ascii="Times New Roman" w:hAnsi="Times New Roman" w:cs="Times New Roman"/>
          <w:b/>
          <w:sz w:val="24"/>
          <w:szCs w:val="24"/>
        </w:rPr>
        <w:t>16.11.</w:t>
      </w:r>
      <w:r w:rsidRPr="00040A8C">
        <w:rPr>
          <w:rFonts w:ascii="Times New Roman" w:hAnsi="Times New Roman" w:cs="Times New Roman"/>
          <w:sz w:val="24"/>
          <w:szCs w:val="24"/>
        </w:rPr>
        <w:t xml:space="preserve"> По вновь выявленным объектам, представляющим историческую, научную, художественную или иную ценность, до решения вопроса о принятии их на государственный учет как памятников истории и культуры, предусматриваются такие же мероприятия, как по памятникам истории и культуры, стоящим на государственном учете.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</w:t>
      </w:r>
      <w:r w:rsidRPr="00040A8C">
        <w:rPr>
          <w:rFonts w:ascii="Times New Roman" w:hAnsi="Times New Roman" w:cs="Times New Roman"/>
          <w:b/>
          <w:sz w:val="24"/>
          <w:szCs w:val="24"/>
        </w:rPr>
        <w:t>16.12</w:t>
      </w:r>
      <w:r w:rsidRPr="00040A8C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Характер использования территории достопримечательного места, ограничения на использование данной территории и требования к хозяйственной деятельности,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Ростовской области (Министерство культуры Ростовской области), уполномоченным в области охраны объектов культурного наследия, в отношении объектов культурного наследия регионального и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местного (муниципального) значения, вносятся в правила землепользования и застройки и в схемы зонирования территорий, разрабатываемые в соответствии с Градостроительным кодексом Российской Федерации.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17. Противопожарные требования.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A8C">
        <w:rPr>
          <w:rFonts w:ascii="Times New Roman" w:hAnsi="Times New Roman" w:cs="Times New Roman"/>
          <w:b/>
          <w:sz w:val="24"/>
          <w:szCs w:val="24"/>
        </w:rPr>
        <w:tab/>
        <w:t>17.1.</w:t>
      </w:r>
      <w:r w:rsidRPr="00040A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 xml:space="preserve">Противопожарные требования следует принимать в соответствии с главой 15 «Требования пожарной безопасности при градостроительной деятельности», раздела </w:t>
      </w:r>
      <w:r w:rsidRPr="00040A8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40A8C">
        <w:rPr>
          <w:rFonts w:ascii="Times New Roman" w:hAnsi="Times New Roman" w:cs="Times New Roman"/>
          <w:sz w:val="24"/>
          <w:szCs w:val="24"/>
        </w:rPr>
        <w:t xml:space="preserve"> «Требования пожарной безопасности при проектировании строительстве и эксплуатации поселений и городских округов» Технического регламента о требованиях пожарной безопасности (Федеральный закон от 22 июля 2008г. № 123-ФЗ), других действующих </w:t>
      </w:r>
      <w:r w:rsidRPr="00040A8C">
        <w:rPr>
          <w:rFonts w:ascii="Times New Roman" w:hAnsi="Times New Roman" w:cs="Times New Roman"/>
          <w:sz w:val="24"/>
          <w:szCs w:val="24"/>
        </w:rPr>
        <w:lastRenderedPageBreak/>
        <w:t>законодательных и нормативных документов Российской федерации в части пожарной безопасности.</w:t>
      </w:r>
      <w:proofErr w:type="gramEnd"/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A8C">
        <w:rPr>
          <w:rFonts w:ascii="Times New Roman" w:hAnsi="Times New Roman" w:cs="Times New Roman"/>
          <w:b/>
          <w:sz w:val="24"/>
          <w:szCs w:val="24"/>
        </w:rPr>
        <w:tab/>
        <w:t>17.2.</w:t>
      </w:r>
      <w:r w:rsidRPr="00040A8C">
        <w:rPr>
          <w:rFonts w:ascii="Times New Roman" w:hAnsi="Times New Roman" w:cs="Times New Roman"/>
          <w:sz w:val="24"/>
          <w:szCs w:val="24"/>
        </w:rPr>
        <w:t xml:space="preserve"> Схема дислокации объектов противопожарной службы регионального значения с радиусом 20-минутной транспортной доступности представлена в Приложении 10. Региональных нормативов градостроительного проектирования Ростовской области (2016).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Расчетный показатель максимально допустимого уровня территориальной доступности объектов противопожарной службы устанавливается в соответствии с требованиями СП 11.13130.2009 "Места дислокации подразделений пожарной охраны, Порядок и методика определения" (с Изменением № 1).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ab/>
      </w:r>
      <w:r w:rsidRPr="00040A8C">
        <w:rPr>
          <w:rFonts w:ascii="Times New Roman" w:hAnsi="Times New Roman" w:cs="Times New Roman"/>
          <w:b/>
          <w:sz w:val="24"/>
          <w:szCs w:val="24"/>
        </w:rPr>
        <w:t xml:space="preserve">17.3. </w:t>
      </w:r>
      <w:r w:rsidRPr="00040A8C">
        <w:rPr>
          <w:rFonts w:ascii="Times New Roman" w:hAnsi="Times New Roman" w:cs="Times New Roman"/>
          <w:sz w:val="24"/>
          <w:szCs w:val="24"/>
        </w:rPr>
        <w:t xml:space="preserve">На территории поселка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Новозарянский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Октябрьского района Ростовской области находится пожарная часть № 212.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                     На территории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Каменоломненского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городского поселения Октябрьского района Ростовской области находится пожарная часть № 68.</w:t>
      </w:r>
      <w:r w:rsidRPr="00040A8C">
        <w:rPr>
          <w:rFonts w:ascii="Times New Roman" w:hAnsi="Times New Roman" w:cs="Times New Roman"/>
          <w:sz w:val="24"/>
          <w:szCs w:val="24"/>
        </w:rPr>
        <w:br/>
        <w:t xml:space="preserve">                      На сопредельной территории города Шахты располагается пожарная часть №31 Шахтинского отдела Государственной противопожарной службы Ростовской области.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pStyle w:val="ConsPlusNormal"/>
        <w:pageBreakBefore/>
        <w:widowControl/>
        <w:tabs>
          <w:tab w:val="left" w:pos="708"/>
        </w:tabs>
        <w:ind w:firstLine="709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2" w:name="_Toc297163353"/>
      <w:r w:rsidRPr="00040A8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bookmarkEnd w:id="0"/>
    <w:bookmarkEnd w:id="1"/>
    <w:bookmarkEnd w:id="32"/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Основные термины и определения.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Генеральный план</w:t>
      </w:r>
      <w:r w:rsidRPr="00040A8C">
        <w:rPr>
          <w:rFonts w:ascii="Times New Roman" w:hAnsi="Times New Roman" w:cs="Times New Roman"/>
          <w:sz w:val="24"/>
          <w:szCs w:val="24"/>
        </w:rPr>
        <w:t xml:space="preserve"> сельского поселения - вид документа территориального планирования, определяющий цели, задачи и направления территориального планирования поселения и этапы их реализации, разрабатываемый для обеспечения устойчивого развития территории.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Градостроительная деятельность</w:t>
      </w:r>
      <w:r w:rsidRPr="00040A8C">
        <w:rPr>
          <w:rFonts w:ascii="Times New Roman" w:hAnsi="Times New Roman" w:cs="Times New Roman"/>
          <w:sz w:val="24"/>
          <w:szCs w:val="24"/>
        </w:rPr>
        <w:t xml:space="preserve"> - деятельность по развитию территорий,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Устойчивое развитие территорий</w:t>
      </w:r>
      <w:r w:rsidRPr="00040A8C">
        <w:rPr>
          <w:rFonts w:ascii="Times New Roman" w:hAnsi="Times New Roman" w:cs="Times New Roman"/>
          <w:sz w:val="24"/>
          <w:szCs w:val="24"/>
        </w:rPr>
        <w:t xml:space="preserve">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Правила землепользования и застройки</w:t>
      </w:r>
      <w:r w:rsidRPr="00040A8C">
        <w:rPr>
          <w:rFonts w:ascii="Times New Roman" w:hAnsi="Times New Roman" w:cs="Times New Roman"/>
          <w:sz w:val="24"/>
          <w:szCs w:val="24"/>
        </w:rPr>
        <w:t xml:space="preserve"> - документ градостроительного зонирования, который утверждается нормативными правовыми актами органов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Территориальное планирование</w:t>
      </w:r>
      <w:r w:rsidRPr="00040A8C">
        <w:rPr>
          <w:rFonts w:ascii="Times New Roman" w:hAnsi="Times New Roman" w:cs="Times New Roman"/>
          <w:sz w:val="24"/>
          <w:szCs w:val="24"/>
        </w:rPr>
        <w:t xml:space="preserve">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Функциональное зонирование территории</w:t>
      </w:r>
      <w:r w:rsidRPr="00040A8C">
        <w:rPr>
          <w:rFonts w:ascii="Times New Roman" w:hAnsi="Times New Roman" w:cs="Times New Roman"/>
          <w:sz w:val="24"/>
          <w:szCs w:val="24"/>
        </w:rPr>
        <w:t xml:space="preserve"> -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Функциональные зоны</w:t>
      </w:r>
      <w:r w:rsidRPr="00040A8C">
        <w:rPr>
          <w:rFonts w:ascii="Times New Roman" w:hAnsi="Times New Roman" w:cs="Times New Roman"/>
          <w:sz w:val="24"/>
          <w:szCs w:val="24"/>
        </w:rPr>
        <w:t xml:space="preserve"> - зоны, для которых документами территориального планирования определены границы и функциональное назначение.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Зоны с особыми условиями использования территорий</w:t>
      </w:r>
      <w:r w:rsidRPr="00040A8C">
        <w:rPr>
          <w:rFonts w:ascii="Times New Roman" w:hAnsi="Times New Roman" w:cs="Times New Roman"/>
          <w:sz w:val="24"/>
          <w:szCs w:val="24"/>
        </w:rPr>
        <w:t xml:space="preserve"> - охранные, санитарно-защитные зоны, зоны охраны объектов культурного наследия,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</w:t>
      </w:r>
      <w:r w:rsidRPr="00040A8C">
        <w:rPr>
          <w:rFonts w:ascii="Times New Roman" w:hAnsi="Times New Roman" w:cs="Times New Roman"/>
          <w:b/>
          <w:sz w:val="24"/>
          <w:szCs w:val="24"/>
        </w:rPr>
        <w:t>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Градостроительное</w:t>
      </w:r>
      <w:r w:rsidRPr="00040A8C">
        <w:rPr>
          <w:rFonts w:ascii="Times New Roman" w:hAnsi="Times New Roman" w:cs="Times New Roman"/>
          <w:sz w:val="24"/>
          <w:szCs w:val="24"/>
        </w:rPr>
        <w:t xml:space="preserve"> </w:t>
      </w:r>
      <w:r w:rsidRPr="00040A8C">
        <w:rPr>
          <w:rFonts w:ascii="Times New Roman" w:hAnsi="Times New Roman" w:cs="Times New Roman"/>
          <w:b/>
          <w:sz w:val="24"/>
          <w:szCs w:val="24"/>
        </w:rPr>
        <w:t>зонирование</w:t>
      </w:r>
      <w:r w:rsidRPr="00040A8C">
        <w:rPr>
          <w:rFonts w:ascii="Times New Roman" w:hAnsi="Times New Roman" w:cs="Times New Roman"/>
          <w:sz w:val="24"/>
          <w:szCs w:val="24"/>
        </w:rPr>
        <w:t xml:space="preserve"> - зонирование территории поселения в целях определения территориальных зон и установления градостроительных регламентов.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Территориальные зоны</w:t>
      </w:r>
      <w:r w:rsidRPr="00040A8C">
        <w:rPr>
          <w:rFonts w:ascii="Times New Roman" w:hAnsi="Times New Roman" w:cs="Times New Roman"/>
          <w:sz w:val="24"/>
          <w:szCs w:val="24"/>
        </w:rPr>
        <w:t xml:space="preserve"> - зоны, выделенные в составе территории, обладающие едиными функциональными, средовыми и пространственно-планировочными характеристиками, для которых в правилах землепользования и застройки определены границы и установлены градостроительные регламенты.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A8C">
        <w:rPr>
          <w:rFonts w:ascii="Times New Roman" w:hAnsi="Times New Roman" w:cs="Times New Roman"/>
          <w:b/>
          <w:sz w:val="24"/>
          <w:szCs w:val="24"/>
        </w:rPr>
        <w:t>Градостроительный регламент</w:t>
      </w:r>
      <w:r w:rsidRPr="00040A8C">
        <w:rPr>
          <w:rFonts w:ascii="Times New Roman" w:hAnsi="Times New Roman" w:cs="Times New Roman"/>
          <w:sz w:val="24"/>
          <w:szCs w:val="24"/>
        </w:rPr>
        <w:t xml:space="preserve">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и объектов капитального строительства.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A8C">
        <w:rPr>
          <w:rFonts w:ascii="Times New Roman" w:hAnsi="Times New Roman" w:cs="Times New Roman"/>
          <w:b/>
          <w:sz w:val="24"/>
          <w:szCs w:val="24"/>
        </w:rPr>
        <w:lastRenderedPageBreak/>
        <w:t>Территории общего пользования</w:t>
      </w:r>
      <w:r w:rsidRPr="00040A8C">
        <w:rPr>
          <w:rFonts w:ascii="Times New Roman" w:hAnsi="Times New Roman" w:cs="Times New Roman"/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  <w:proofErr w:type="gramEnd"/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Pr="00040A8C">
        <w:rPr>
          <w:rFonts w:ascii="Times New Roman" w:hAnsi="Times New Roman" w:cs="Times New Roman"/>
          <w:sz w:val="24"/>
          <w:szCs w:val="24"/>
        </w:rP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Реконструкция </w:t>
      </w:r>
      <w:r w:rsidRPr="00040A8C">
        <w:rPr>
          <w:rFonts w:ascii="Times New Roman" w:hAnsi="Times New Roman" w:cs="Times New Roman"/>
          <w:sz w:val="24"/>
          <w:szCs w:val="24"/>
        </w:rPr>
        <w:t>- изменение параметров объектов капитального строительства, их частей (высоты, количества этажей, площади, показателей производственной мощности, объема) и качества инженерно-технического обеспечения.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Инженерные изыскания</w:t>
      </w:r>
      <w:r w:rsidRPr="00040A8C">
        <w:rPr>
          <w:rFonts w:ascii="Times New Roman" w:hAnsi="Times New Roman" w:cs="Times New Roman"/>
          <w:sz w:val="24"/>
          <w:szCs w:val="24"/>
        </w:rP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Градостроительная емкость (интенсивность использования) территории</w:t>
      </w:r>
      <w:r w:rsidRPr="00040A8C">
        <w:rPr>
          <w:rFonts w:ascii="Times New Roman" w:hAnsi="Times New Roman" w:cs="Times New Roman"/>
          <w:sz w:val="24"/>
          <w:szCs w:val="24"/>
        </w:rPr>
        <w:t xml:space="preserve"> - объем застройки, который соответствует роли и месту территории в планировочной структуре населенного пункта. Определяется нормативной плотностью застройки и величиной застраиваемой территории в соответствии с видом объекта градостроительного нормирования, проектируемого на данной территории.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Социально гарантированные условия жизнедеятельности</w:t>
      </w:r>
      <w:r w:rsidRPr="00040A8C">
        <w:rPr>
          <w:rFonts w:ascii="Times New Roman" w:hAnsi="Times New Roman" w:cs="Times New Roman"/>
          <w:sz w:val="24"/>
          <w:szCs w:val="24"/>
        </w:rPr>
        <w:t xml:space="preserve"> - состояние среды территорий населенных пунктов, отвечающее современным социальным, гигиеническим и градостроительным требованиям, достигаемое соблюдением при проектировании (реконструкции) территории нормативных параметров функционально-планировочной организации объектов градостроительного нормирования.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040A8C">
        <w:rPr>
          <w:rFonts w:ascii="Times New Roman" w:hAnsi="Times New Roman" w:cs="Times New Roman"/>
          <w:sz w:val="24"/>
          <w:szCs w:val="24"/>
        </w:rPr>
        <w:t xml:space="preserve"> - часть поверхности земли (в том числе почвенный слой),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границы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которой описаны и удостоверены в установленном порядке.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Элемент планировочной структуры</w:t>
      </w:r>
      <w:r w:rsidRPr="00040A8C">
        <w:rPr>
          <w:rFonts w:ascii="Times New Roman" w:hAnsi="Times New Roman" w:cs="Times New Roman"/>
          <w:sz w:val="24"/>
          <w:szCs w:val="24"/>
        </w:rPr>
        <w:t xml:space="preserve"> - часть территории населенного пункта, представляющая собой целостное градостроительное образование, для которого установлены территориальные границы и градостроительные регламенты, обеспечивающие комплекс социально гарантированных условий жизнедеятельности в зависимости от функционального назначения территорий.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Улица </w:t>
      </w:r>
      <w:r w:rsidRPr="00040A8C">
        <w:rPr>
          <w:rFonts w:ascii="Times New Roman" w:hAnsi="Times New Roman" w:cs="Times New Roman"/>
          <w:sz w:val="24"/>
          <w:szCs w:val="24"/>
        </w:rPr>
        <w:t>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Дорога (городская)</w:t>
      </w:r>
      <w:r w:rsidRPr="00040A8C">
        <w:rPr>
          <w:rFonts w:ascii="Times New Roman" w:hAnsi="Times New Roman" w:cs="Times New Roman"/>
          <w:sz w:val="24"/>
          <w:szCs w:val="24"/>
        </w:rPr>
        <w:t xml:space="preserve"> - путь сообщения на территории населенного пункта,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Пешеходная зона</w:t>
      </w:r>
      <w:r w:rsidRPr="00040A8C">
        <w:rPr>
          <w:rFonts w:ascii="Times New Roman" w:hAnsi="Times New Roman" w:cs="Times New Roman"/>
          <w:sz w:val="24"/>
          <w:szCs w:val="24"/>
        </w:rPr>
        <w:t xml:space="preserve"> - территория, предназначенная для передвижения пешеходов, на ней не допускается движение транспорта, за исключением специального, обслуживающего эту территорию.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Интенсивность использования территории (интенсивность застройки)</w:t>
      </w:r>
      <w:r w:rsidRPr="00040A8C">
        <w:rPr>
          <w:rFonts w:ascii="Times New Roman" w:hAnsi="Times New Roman" w:cs="Times New Roman"/>
          <w:sz w:val="24"/>
          <w:szCs w:val="24"/>
        </w:rPr>
        <w:t xml:space="preserve"> населенного пункта характеризуется показателями плотности застройки, коэффициентом (в процентах) застройки территории.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Плотность застройки</w:t>
      </w:r>
      <w:r w:rsidRPr="00040A8C">
        <w:rPr>
          <w:rFonts w:ascii="Times New Roman" w:hAnsi="Times New Roman" w:cs="Times New Roman"/>
          <w:sz w:val="24"/>
          <w:szCs w:val="24"/>
        </w:rP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>).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Суммарная поэтажная площадь</w:t>
      </w:r>
      <w:r w:rsidRPr="00040A8C">
        <w:rPr>
          <w:rFonts w:ascii="Times New Roman" w:hAnsi="Times New Roman" w:cs="Times New Roman"/>
          <w:sz w:val="24"/>
          <w:szCs w:val="24"/>
        </w:rP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Коэффициент застройки (</w:t>
      </w:r>
      <w:proofErr w:type="spellStart"/>
      <w:r w:rsidRPr="00040A8C">
        <w:rPr>
          <w:rFonts w:ascii="Times New Roman" w:hAnsi="Times New Roman" w:cs="Times New Roman"/>
          <w:b/>
          <w:sz w:val="24"/>
          <w:szCs w:val="24"/>
        </w:rPr>
        <w:t>Кз</w:t>
      </w:r>
      <w:proofErr w:type="spellEnd"/>
      <w:r w:rsidRPr="00040A8C">
        <w:rPr>
          <w:rFonts w:ascii="Times New Roman" w:hAnsi="Times New Roman" w:cs="Times New Roman"/>
          <w:b/>
          <w:sz w:val="24"/>
          <w:szCs w:val="24"/>
        </w:rPr>
        <w:t>)</w:t>
      </w:r>
      <w:r w:rsidRPr="00040A8C"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lastRenderedPageBreak/>
        <w:t>Коэффициент плотности застройки (</w:t>
      </w:r>
      <w:proofErr w:type="spellStart"/>
      <w:r w:rsidRPr="00040A8C">
        <w:rPr>
          <w:rFonts w:ascii="Times New Roman" w:hAnsi="Times New Roman" w:cs="Times New Roman"/>
          <w:b/>
          <w:sz w:val="24"/>
          <w:szCs w:val="24"/>
        </w:rPr>
        <w:t>Кпз</w:t>
      </w:r>
      <w:proofErr w:type="spellEnd"/>
      <w:r w:rsidRPr="00040A8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040A8C">
        <w:rPr>
          <w:rFonts w:ascii="Times New Roman" w:hAnsi="Times New Roman" w:cs="Times New Roman"/>
          <w:sz w:val="24"/>
          <w:szCs w:val="24"/>
        </w:rPr>
        <w:t>- отношение площади всех этажей зданий и сооружений к площади участка.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A8C">
        <w:rPr>
          <w:rFonts w:ascii="Times New Roman" w:hAnsi="Times New Roman" w:cs="Times New Roman"/>
          <w:b/>
          <w:sz w:val="24"/>
          <w:szCs w:val="24"/>
        </w:rPr>
        <w:t>Озелененные территории</w:t>
      </w:r>
      <w:r w:rsidRPr="00040A8C">
        <w:rPr>
          <w:rFonts w:ascii="Times New Roman" w:hAnsi="Times New Roman" w:cs="Times New Roman"/>
          <w:sz w:val="24"/>
          <w:szCs w:val="24"/>
        </w:rP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  <w:proofErr w:type="gramEnd"/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Коэффициент озеленения</w:t>
      </w:r>
      <w:r w:rsidRPr="00040A8C"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Квартал</w:t>
      </w:r>
      <w:r w:rsidRPr="00040A8C">
        <w:rPr>
          <w:rFonts w:ascii="Times New Roman" w:hAnsi="Times New Roman" w:cs="Times New Roman"/>
          <w:sz w:val="24"/>
          <w:szCs w:val="24"/>
        </w:rPr>
        <w:t xml:space="preserve"> сохраняемой застройки - квартал, на территории которого при проектировании планировки и застройки замена и (или) новое строительство составляют не более 25% фонда существующей застройки.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A8C">
        <w:rPr>
          <w:rFonts w:ascii="Times New Roman" w:hAnsi="Times New Roman" w:cs="Times New Roman"/>
          <w:b/>
          <w:sz w:val="24"/>
          <w:szCs w:val="24"/>
        </w:rPr>
        <w:t>Стоянка для автомобилей (автостоянка)</w:t>
      </w:r>
      <w:r w:rsidRPr="00040A8C">
        <w:rPr>
          <w:rFonts w:ascii="Times New Roman" w:hAnsi="Times New Roman" w:cs="Times New Roman"/>
          <w:sz w:val="24"/>
          <w:szCs w:val="24"/>
        </w:rP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</w:t>
      </w:r>
      <w:proofErr w:type="gramEnd"/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Надземная автостоянка закрытого типа </w:t>
      </w:r>
      <w:r w:rsidRPr="00040A8C">
        <w:rPr>
          <w:rFonts w:ascii="Times New Roman" w:hAnsi="Times New Roman" w:cs="Times New Roman"/>
          <w:sz w:val="24"/>
          <w:szCs w:val="24"/>
        </w:rPr>
        <w:t>- автостоянка с наружными стеновыми ограждениями (гаражи, гаражи-стоянки, гаражные комплексы).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Автостоянка открытого типа</w:t>
      </w:r>
      <w:r w:rsidRPr="00040A8C">
        <w:rPr>
          <w:rFonts w:ascii="Times New Roman" w:hAnsi="Times New Roman" w:cs="Times New Roman"/>
          <w:sz w:val="24"/>
          <w:szCs w:val="24"/>
        </w:rP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50% наружной поверхности этой стороны в каждом ярусе (этаже).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Гостевые стоянки</w:t>
      </w:r>
      <w:r w:rsidRPr="00040A8C">
        <w:rPr>
          <w:rFonts w:ascii="Times New Roman" w:hAnsi="Times New Roman" w:cs="Times New Roman"/>
          <w:sz w:val="24"/>
          <w:szCs w:val="24"/>
        </w:rPr>
        <w:t xml:space="preserve"> - открытые площадки, предназначенные для кратковременного хранения (стоянки) легковых автомобилей.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3" w:name="_Toc277842805"/>
      <w:bookmarkStart w:id="34" w:name="_Toc277843043"/>
      <w:bookmarkStart w:id="35" w:name="_Toc297163354"/>
      <w:r w:rsidRPr="00040A8C">
        <w:rPr>
          <w:rFonts w:ascii="Times New Roman" w:hAnsi="Times New Roman" w:cs="Times New Roman"/>
          <w:b/>
          <w:sz w:val="24"/>
          <w:szCs w:val="24"/>
        </w:rPr>
        <w:t>Перечень линий градостроительного регулирования</w:t>
      </w:r>
      <w:bookmarkEnd w:id="33"/>
      <w:bookmarkEnd w:id="34"/>
      <w:bookmarkEnd w:id="35"/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A8C">
        <w:rPr>
          <w:rFonts w:ascii="Times New Roman" w:hAnsi="Times New Roman" w:cs="Times New Roman"/>
          <w:b/>
          <w:sz w:val="24"/>
          <w:szCs w:val="24"/>
        </w:rPr>
        <w:t>Красные линии</w:t>
      </w:r>
      <w:r w:rsidRPr="00040A8C">
        <w:rPr>
          <w:rFonts w:ascii="Times New Roman" w:hAnsi="Times New Roman" w:cs="Times New Roman"/>
          <w:sz w:val="24"/>
          <w:szCs w:val="24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линейные объекты).</w:t>
      </w:r>
      <w:proofErr w:type="gramEnd"/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За пределы красных линий в сторону улицы или площади не должны выступать здания и сооружения.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 xml:space="preserve">В пределах красных линий допускается размещение конструктивных элементов дорожно-транспортных сооружений (опор путепроводов, лестничных и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пандусных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сходов подземных пешеходных переходов, павильонов на остановочных пунктах городского общественного транспорта.</w:t>
      </w:r>
      <w:proofErr w:type="gramEnd"/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- отдельных нестационарных объектов автосервиса для попутного обслуживания (АЗС, мини-мойки, посты проверки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>);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отдельных нестационарных объектов для попутного обслуживания пешеходов (мелкорозничная торговля и бытовое обслуживание).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Линии застройки</w:t>
      </w:r>
      <w:r w:rsidRPr="00040A8C">
        <w:rPr>
          <w:rFonts w:ascii="Times New Roman" w:hAnsi="Times New Roman" w:cs="Times New Roman"/>
          <w:sz w:val="24"/>
          <w:szCs w:val="24"/>
        </w:rPr>
        <w:t xml:space="preserve"> -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Отступ застройки</w:t>
      </w:r>
      <w:r w:rsidRPr="00040A8C">
        <w:rPr>
          <w:rFonts w:ascii="Times New Roman" w:hAnsi="Times New Roman" w:cs="Times New Roman"/>
          <w:sz w:val="24"/>
          <w:szCs w:val="24"/>
        </w:rPr>
        <w:t xml:space="preserve"> - расстояние между красной линией или границей земельного участка и стеной здания, строения, сооружения.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lastRenderedPageBreak/>
        <w:t>Границы полосы отвода железных дорог</w:t>
      </w:r>
      <w:r w:rsidRPr="00040A8C">
        <w:rPr>
          <w:rFonts w:ascii="Times New Roman" w:hAnsi="Times New Roman" w:cs="Times New Roman"/>
          <w:sz w:val="24"/>
          <w:szCs w:val="24"/>
        </w:rPr>
        <w:t xml:space="preserve">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Границы полосы отвода автомобильных дорог</w:t>
      </w:r>
      <w:r w:rsidRPr="00040A8C">
        <w:rPr>
          <w:rFonts w:ascii="Times New Roman" w:hAnsi="Times New Roman" w:cs="Times New Roman"/>
          <w:sz w:val="24"/>
          <w:szCs w:val="24"/>
        </w:rPr>
        <w:t xml:space="preserve"> - границы территорий, занятых автомобильными дорогами, их конструктивными элементами и дорожными сооружениями.</w:t>
      </w:r>
      <w:r w:rsidRPr="00040A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40A8C">
        <w:rPr>
          <w:rFonts w:ascii="Times New Roman" w:hAnsi="Times New Roman" w:cs="Times New Roman"/>
          <w:sz w:val="24"/>
          <w:szCs w:val="24"/>
        </w:rPr>
        <w:t>Ширина полосы отвода нормируется в зависимости от категории дороги, конструкции земляного полотна и других технических характеристик.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Границы технических (охранных) зон инженерных сооружений и коммуникаций </w:t>
      </w:r>
      <w:r w:rsidRPr="00040A8C">
        <w:rPr>
          <w:rFonts w:ascii="Times New Roman" w:hAnsi="Times New Roman" w:cs="Times New Roman"/>
          <w:sz w:val="24"/>
          <w:szCs w:val="24"/>
        </w:rPr>
        <w:t>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Границы озелененных территорий, не входящих в природный комплекс</w:t>
      </w:r>
      <w:r w:rsidRPr="00040A8C">
        <w:rPr>
          <w:rFonts w:ascii="Times New Roman" w:hAnsi="Times New Roman" w:cs="Times New Roman"/>
          <w:sz w:val="24"/>
          <w:szCs w:val="24"/>
        </w:rPr>
        <w:t>, - границы участков внутриквартального озеленения общего пользования и трасс внутриквартальных транспортных коммуникаций.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Границы </w:t>
      </w:r>
      <w:proofErr w:type="spellStart"/>
      <w:r w:rsidRPr="00040A8C">
        <w:rPr>
          <w:rFonts w:ascii="Times New Roman" w:hAnsi="Times New Roman" w:cs="Times New Roman"/>
          <w:b/>
          <w:sz w:val="24"/>
          <w:szCs w:val="24"/>
        </w:rPr>
        <w:t>водоохранных</w:t>
      </w:r>
      <w:proofErr w:type="spellEnd"/>
      <w:r w:rsidRPr="00040A8C">
        <w:rPr>
          <w:rFonts w:ascii="Times New Roman" w:hAnsi="Times New Roman" w:cs="Times New Roman"/>
          <w:b/>
          <w:sz w:val="24"/>
          <w:szCs w:val="24"/>
        </w:rPr>
        <w:t xml:space="preserve"> зон</w:t>
      </w:r>
      <w:r w:rsidRPr="00040A8C">
        <w:rPr>
          <w:rFonts w:ascii="Times New Roman" w:hAnsi="Times New Roman" w:cs="Times New Roman"/>
          <w:sz w:val="24"/>
          <w:szCs w:val="24"/>
        </w:rP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Границы прибрежных зон (полос)</w:t>
      </w:r>
      <w:r w:rsidRPr="00040A8C">
        <w:rPr>
          <w:rFonts w:ascii="Times New Roman" w:hAnsi="Times New Roman" w:cs="Times New Roman"/>
          <w:sz w:val="24"/>
          <w:szCs w:val="24"/>
        </w:rPr>
        <w:t xml:space="preserve"> - границы территорий внутри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Границы зон санитарной охраны</w:t>
      </w:r>
      <w:r w:rsidRPr="00040A8C">
        <w:rPr>
          <w:rFonts w:ascii="Times New Roman" w:hAnsi="Times New Roman" w:cs="Times New Roman"/>
          <w:sz w:val="24"/>
          <w:szCs w:val="24"/>
        </w:rPr>
        <w:t xml:space="preserve"> источников питьевого водоснабжения - границы зон I и II пояса, а также жесткой зоны II пояса: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>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- границы жесткой зоны II пояса санитарной охраны - границы территории, непосредственно прилегающей к акватории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Границы санитарно-защитных зон</w:t>
      </w:r>
      <w:r w:rsidRPr="00040A8C">
        <w:rPr>
          <w:rFonts w:ascii="Times New Roman" w:hAnsi="Times New Roman" w:cs="Times New Roman"/>
          <w:sz w:val="24"/>
          <w:szCs w:val="24"/>
        </w:rPr>
        <w:t xml:space="preserve">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устанавливаются в соответствии с законодательством о санитарно-эпидемиологическом благополучии населения.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114CC" w:rsidP="007114CC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4"/>
        </w:rPr>
      </w:pPr>
    </w:p>
    <w:p w:rsidR="007114CC" w:rsidRPr="00040A8C" w:rsidRDefault="007114CC" w:rsidP="007114CC">
      <w:pPr>
        <w:pStyle w:val="ConsPlusNormal"/>
        <w:pageBreakBefore/>
        <w:widowControl/>
        <w:tabs>
          <w:tab w:val="left" w:pos="708"/>
        </w:tabs>
        <w:ind w:firstLine="709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</w:t>
      </w:r>
    </w:p>
    <w:p w:rsidR="007114CC" w:rsidRPr="00040A8C" w:rsidRDefault="007114CC" w:rsidP="007114CC">
      <w:pPr>
        <w:widowControl w:val="0"/>
        <w:tabs>
          <w:tab w:val="left" w:pos="708"/>
        </w:tabs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114CC" w:rsidRPr="00040A8C" w:rsidRDefault="007114CC" w:rsidP="007114CC">
      <w:pPr>
        <w:widowControl w:val="0"/>
        <w:tabs>
          <w:tab w:val="left" w:pos="708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>Перечень законодательных и нормативных документов.</w:t>
      </w:r>
    </w:p>
    <w:p w:rsidR="007114CC" w:rsidRPr="00040A8C" w:rsidRDefault="007114CC" w:rsidP="007114CC">
      <w:pPr>
        <w:widowControl w:val="0"/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</w:p>
    <w:p w:rsidR="007114CC" w:rsidRPr="00040A8C" w:rsidRDefault="007114CC" w:rsidP="007114CC">
      <w:pPr>
        <w:widowControl w:val="0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 декабря 2004 года N 190-ФЗ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Жилищный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040A8C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040A8C">
        <w:rPr>
          <w:rFonts w:ascii="Times New Roman" w:hAnsi="Times New Roman" w:cs="Times New Roman"/>
          <w:sz w:val="24"/>
          <w:szCs w:val="24"/>
        </w:rPr>
        <w:t>. № 188-ФЗ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(с изменениями от 31 декабря </w:t>
      </w:r>
      <w:smartTag w:uri="urn:schemas-microsoft-com:office:smarttags" w:element="metricconverter">
        <w:smartTagPr>
          <w:attr w:name="ProductID" w:val="2005 г"/>
        </w:smartTagPr>
        <w:r w:rsidRPr="00040A8C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., 18, 29 декабря </w:t>
      </w:r>
      <w:smartTag w:uri="urn:schemas-microsoft-com:office:smarttags" w:element="metricconverter">
        <w:smartTagPr>
          <w:attr w:name="ProductID" w:val="2006 г"/>
        </w:smartTagPr>
        <w:r w:rsidRPr="00040A8C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., 18 октября </w:t>
      </w:r>
      <w:smartTag w:uri="urn:schemas-microsoft-com:office:smarttags" w:element="metricconverter">
        <w:smartTagPr>
          <w:attr w:name="ProductID" w:val="2007 г"/>
        </w:smartTagPr>
        <w:r w:rsidRPr="00040A8C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040A8C">
        <w:rPr>
          <w:rFonts w:ascii="Times New Roman" w:hAnsi="Times New Roman" w:cs="Times New Roman"/>
          <w:sz w:val="24"/>
          <w:szCs w:val="24"/>
        </w:rPr>
        <w:t xml:space="preserve">., 24 апреля, 13 мая, 4 мая </w:t>
      </w:r>
      <w:smartTag w:uri="urn:schemas-microsoft-com:office:smarttags" w:element="metricconverter">
        <w:smartTagPr>
          <w:attr w:name="ProductID" w:val="2010 г"/>
        </w:smartTagPr>
        <w:r w:rsidRPr="00040A8C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040A8C">
        <w:rPr>
          <w:rFonts w:ascii="Times New Roman" w:hAnsi="Times New Roman" w:cs="Times New Roman"/>
          <w:sz w:val="24"/>
          <w:szCs w:val="24"/>
        </w:rPr>
        <w:t>.)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 Земельный кодекс Российской Федерации от 25.10.2001 N 136-ФЗ 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(ред. от 30.12.2015) (с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>. и доп., вступ. в силу с 01.01.2016)</w:t>
      </w:r>
    </w:p>
    <w:p w:rsidR="007114CC" w:rsidRPr="00040A8C" w:rsidRDefault="007114CC" w:rsidP="0071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Лесной кодекс Российской Федерации от </w:t>
      </w:r>
      <w:hyperlink r:id="rId28" w:tooltip="4 декабря" w:history="1"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>4 декабря</w:t>
        </w:r>
      </w:hyperlink>
      <w:r w:rsidRPr="00040A8C">
        <w:rPr>
          <w:rFonts w:ascii="Times New Roman" w:hAnsi="Times New Roman" w:cs="Times New Roman"/>
          <w:sz w:val="24"/>
          <w:szCs w:val="24"/>
        </w:rPr>
        <w:t> 2006 г. N 200-ФЗ. (С изменениями и дополнениями от: 13 мая, 22, </w:t>
      </w:r>
      <w:hyperlink r:id="rId29" w:tooltip="23 июля" w:history="1"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>23 июля</w:t>
        </w:r>
      </w:hyperlink>
      <w:r w:rsidRPr="00040A8C">
        <w:rPr>
          <w:rFonts w:ascii="Times New Roman" w:hAnsi="Times New Roman" w:cs="Times New Roman"/>
          <w:sz w:val="24"/>
          <w:szCs w:val="24"/>
        </w:rPr>
        <w:t>, </w:t>
      </w:r>
      <w:hyperlink r:id="rId30" w:tooltip="25 декабря" w:history="1"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>25 декабря</w:t>
        </w:r>
      </w:hyperlink>
      <w:r w:rsidRPr="00040A8C">
        <w:rPr>
          <w:rFonts w:ascii="Times New Roman" w:hAnsi="Times New Roman" w:cs="Times New Roman"/>
          <w:sz w:val="24"/>
          <w:szCs w:val="24"/>
        </w:rPr>
        <w:t> 2008 г., </w:t>
      </w:r>
      <w:hyperlink r:id="rId31" w:tooltip="14 марта" w:history="1"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>14 марта</w:t>
        </w:r>
      </w:hyperlink>
      <w:r w:rsidRPr="00040A8C">
        <w:rPr>
          <w:rFonts w:ascii="Times New Roman" w:hAnsi="Times New Roman" w:cs="Times New Roman"/>
          <w:sz w:val="24"/>
          <w:szCs w:val="24"/>
        </w:rPr>
        <w:t>, 17, </w:t>
      </w:r>
      <w:hyperlink r:id="rId32" w:tooltip="24 июля" w:history="1"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>24 июля</w:t>
        </w:r>
      </w:hyperlink>
      <w:r w:rsidRPr="00040A8C">
        <w:rPr>
          <w:rFonts w:ascii="Times New Roman" w:hAnsi="Times New Roman" w:cs="Times New Roman"/>
          <w:sz w:val="24"/>
          <w:szCs w:val="24"/>
        </w:rPr>
        <w:t>, </w:t>
      </w:r>
      <w:hyperlink r:id="rId33" w:tooltip="27 декабря" w:history="1"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>27 декабря</w:t>
        </w:r>
      </w:hyperlink>
      <w:r w:rsidRPr="00040A8C">
        <w:rPr>
          <w:rFonts w:ascii="Times New Roman" w:hAnsi="Times New Roman" w:cs="Times New Roman"/>
          <w:sz w:val="24"/>
          <w:szCs w:val="24"/>
        </w:rPr>
        <w:t> 2009 г., </w:t>
      </w:r>
      <w:hyperlink r:id="rId34" w:tooltip="22 июля" w:history="1"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>22 июля</w:t>
        </w:r>
      </w:hyperlink>
      <w:r w:rsidRPr="00040A8C">
        <w:rPr>
          <w:rFonts w:ascii="Times New Roman" w:hAnsi="Times New Roman" w:cs="Times New Roman"/>
          <w:sz w:val="24"/>
          <w:szCs w:val="24"/>
        </w:rPr>
        <w:t>, 29 </w:t>
      </w:r>
      <w:hyperlink r:id="rId35" w:tooltip="Декабрь 2010 г." w:history="1"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>декабря 2010</w:t>
        </w:r>
      </w:hyperlink>
      <w:r w:rsidRPr="00040A8C">
        <w:rPr>
          <w:rFonts w:ascii="Times New Roman" w:hAnsi="Times New Roman" w:cs="Times New Roman"/>
          <w:sz w:val="24"/>
          <w:szCs w:val="24"/>
        </w:rPr>
        <w:t> г., </w:t>
      </w:r>
      <w:hyperlink r:id="rId36" w:tooltip="14 июня" w:history="1"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>14 июня</w:t>
        </w:r>
      </w:hyperlink>
      <w:r w:rsidRPr="00040A8C">
        <w:rPr>
          <w:rFonts w:ascii="Times New Roman" w:hAnsi="Times New Roman" w:cs="Times New Roman"/>
          <w:sz w:val="24"/>
          <w:szCs w:val="24"/>
        </w:rPr>
        <w:t>, 1, 11, </w:t>
      </w:r>
      <w:hyperlink r:id="rId37" w:tooltip="18 июля" w:history="1"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>18 июля</w:t>
        </w:r>
      </w:hyperlink>
      <w:r w:rsidRPr="00040A8C">
        <w:rPr>
          <w:rFonts w:ascii="Times New Roman" w:hAnsi="Times New Roman" w:cs="Times New Roman"/>
          <w:sz w:val="24"/>
          <w:szCs w:val="24"/>
        </w:rPr>
        <w:t>, </w:t>
      </w:r>
      <w:hyperlink r:id="rId38" w:tooltip="21 ноября" w:history="1"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>21 ноября</w:t>
        </w:r>
      </w:hyperlink>
      <w:r w:rsidRPr="00040A8C">
        <w:rPr>
          <w:rFonts w:ascii="Times New Roman" w:hAnsi="Times New Roman" w:cs="Times New Roman"/>
          <w:sz w:val="24"/>
          <w:szCs w:val="24"/>
        </w:rPr>
        <w:t>, 6 </w:t>
      </w:r>
      <w:hyperlink r:id="rId39" w:tooltip="Декабрь 2011 г." w:history="1"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>декабря 2011</w:t>
        </w:r>
      </w:hyperlink>
      <w:r w:rsidRPr="00040A8C">
        <w:rPr>
          <w:rFonts w:ascii="Times New Roman" w:hAnsi="Times New Roman" w:cs="Times New Roman"/>
          <w:sz w:val="24"/>
          <w:szCs w:val="24"/>
        </w:rPr>
        <w:t> г., </w:t>
      </w:r>
      <w:hyperlink r:id="rId40" w:tooltip="25 июня" w:history="1"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>25 июня</w:t>
        </w:r>
      </w:hyperlink>
      <w:r w:rsidRPr="00040A8C">
        <w:rPr>
          <w:rFonts w:ascii="Times New Roman" w:hAnsi="Times New Roman" w:cs="Times New Roman"/>
          <w:sz w:val="24"/>
          <w:szCs w:val="24"/>
        </w:rPr>
        <w:t>, 28 </w:t>
      </w:r>
      <w:hyperlink r:id="rId41" w:tooltip="Июль 2012 г." w:history="1"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>июля 2012</w:t>
        </w:r>
      </w:hyperlink>
      <w:r w:rsidRPr="00040A8C">
        <w:rPr>
          <w:rFonts w:ascii="Times New Roman" w:hAnsi="Times New Roman" w:cs="Times New Roman"/>
          <w:sz w:val="24"/>
          <w:szCs w:val="24"/>
        </w:rPr>
        <w:t> г.)</w:t>
      </w:r>
    </w:p>
    <w:p w:rsidR="007114CC" w:rsidRPr="00040A8C" w:rsidRDefault="007114CC" w:rsidP="007114C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Водный кодекс Российской Федерации от 3 июня 2006 года N 74-ФЗ </w:t>
      </w:r>
      <w:r w:rsidRPr="00040A8C">
        <w:rPr>
          <w:rFonts w:ascii="Times New Roman" w:hAnsi="Times New Roman" w:cs="Times New Roman"/>
          <w:sz w:val="24"/>
          <w:szCs w:val="24"/>
          <w:shd w:val="clear" w:color="auto" w:fill="FFFFFF"/>
        </w:rPr>
        <w:t>(с изменениями на 28 ноября 2015 года) (редакция, действующая с 1 января 2016 года)</w:t>
      </w:r>
    </w:p>
    <w:p w:rsidR="007114CC" w:rsidRPr="00040A8C" w:rsidRDefault="007114CC" w:rsidP="0071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pStyle w:val="1"/>
        <w:pBdr>
          <w:bottom w:val="single" w:sz="6" w:space="5" w:color="80808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5"/>
        <w:textAlignment w:val="baseline"/>
        <w:rPr>
          <w:color w:val="000000"/>
          <w:sz w:val="24"/>
        </w:rPr>
      </w:pPr>
    </w:p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b/>
        </w:rPr>
      </w:pPr>
    </w:p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b/>
        </w:rPr>
      </w:pPr>
      <w:r w:rsidRPr="00040A8C">
        <w:rPr>
          <w:b/>
        </w:rPr>
        <w:t>Федеральные законы:</w:t>
      </w:r>
    </w:p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/>
        <w:ind w:firstLine="709"/>
        <w:jc w:val="both"/>
        <w:rPr>
          <w:b/>
        </w:rPr>
      </w:pP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Федеральный закон от 06.10.2003 N 131-ФЗ (ред. от 15.02.2016) "Об общих принципах организации местного самоуправления в Российской Федерации"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5 г"/>
        </w:smartTagPr>
        <w:r w:rsidRPr="00040A8C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040A8C">
        <w:rPr>
          <w:rFonts w:ascii="Times New Roman" w:hAnsi="Times New Roman" w:cs="Times New Roman"/>
          <w:sz w:val="24"/>
          <w:szCs w:val="24"/>
        </w:rPr>
        <w:t>. N 402-ФЗ "О внесении изменений в статью 49 Градостроительного кодекса Российской Федерации и статью 4 Федерального закона "О введении в действие Градостроительного кодекса Российской Федерации"</w:t>
      </w:r>
    </w:p>
    <w:p w:rsidR="007114CC" w:rsidRPr="00040A8C" w:rsidRDefault="00761AF9" w:rsidP="007114CC">
      <w:pPr>
        <w:pStyle w:val="a6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color w:val="FF0000"/>
        </w:rPr>
      </w:pPr>
      <w:hyperlink r:id="rId42" w:tgtFrame="_blank" w:history="1">
        <w:r w:rsidR="007114CC" w:rsidRPr="00040A8C">
          <w:rPr>
            <w:rStyle w:val="a4"/>
          </w:rPr>
          <w:t>Федеральный закон от 22.07.2008г.№123-ФЗ «Технический регламент о требованиях пожарной безопасности»</w:t>
        </w:r>
      </w:hyperlink>
      <w:r w:rsidR="007114CC" w:rsidRPr="00040A8C">
        <w:t>.</w:t>
      </w:r>
    </w:p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040A8C">
        <w:t>Федеральный закон от 28.12. 2009 года № 381-ФЗ «Об основах государственного регулирования торговой деятельности в Российской Федерации».</w:t>
      </w:r>
    </w:p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040A8C">
        <w:t>Федеральный закон от 30.12.2006 года № 271-ФЗ «О розничных рынках и о внесении изменений в Трудовой кодекс Российской Федерации».</w:t>
      </w:r>
    </w:p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040A8C">
        <w:t>Федеральный закон от 23 декабря 2013 года № 406-ФЗ "О внесении изменений в Федеральный закон "Об особо охраняемых природных территориях".</w:t>
      </w:r>
    </w:p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040A8C">
        <w:t>Федерального закона от 23.02.1995 г. № 26-ФЗ «О природных лечебных ресурсах, лечебно-оздоровительных местностях и курортах» (с изменениями на 28 декабря 2013 года)</w:t>
      </w:r>
    </w:p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040A8C">
        <w:t>Федеральный закон от 30.12.2004 N 210-ФЗ (ред. от 29.12.2014) "Об основах регулирования тарифов организаций коммунального комплекса"</w:t>
      </w:r>
    </w:p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040A8C">
        <w:t xml:space="preserve">Федеральный закон от 10.01.2002г. № 7-ФЗ (ред. от 29.12.2015)  «Об охране окружающей </w:t>
      </w:r>
      <w:r w:rsidRPr="00040A8C">
        <w:lastRenderedPageBreak/>
        <w:t>среды».</w:t>
      </w:r>
    </w:p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040A8C">
        <w:t>Федеральный закон от 4.05.1999 г. № 96-ФЗ (ред. от 13.07.2015) «Об охране атмосферного воздуха».</w:t>
      </w:r>
    </w:p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040A8C">
        <w:t>Федеральный закон от 30.03.1999 г. № 52-ФЗ  (ред. от 28.11.2015)  «О санитарно-эпидемиологическом благополучии населения».</w:t>
      </w:r>
    </w:p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040A8C">
        <w:t>Федеральный закон от 24.06.1998 г. № 89-ФЗ (ред. от 29.12.2015)  «Об отходах производства и потребления».</w:t>
      </w:r>
    </w:p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040A8C">
        <w:t>Федеральный закон от 15.02.1995 г. № 33-ФЗ (ред. от 13.07.2015) «Об особо охраняемых природных территориях».</w:t>
      </w:r>
    </w:p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040A8C">
        <w:t>Федеральный закон от 23.11.1995 г. № 174-ФЗ (ред. от 29.12.2015)  «Об экологической экспертизе».</w:t>
      </w:r>
    </w:p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040A8C">
        <w:t xml:space="preserve">Закон РФ от 21.02.1992 N 2395-1 (ред. от 13.07.2015) "О недрах" (с </w:t>
      </w:r>
      <w:proofErr w:type="spellStart"/>
      <w:r w:rsidRPr="00040A8C">
        <w:t>изм</w:t>
      </w:r>
      <w:proofErr w:type="spellEnd"/>
      <w:r w:rsidRPr="00040A8C">
        <w:t>. и доп., вступ. в силу с 01.01.2016).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Федеральный закон от 30 декабря 2009 года N 384-ФЗ «Технический регламент о безопасности зданий и сооружений», (в ред. Федерального закона от 02.07.2013 N 185-ФЗ)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Федеральный закон от 07.07.2003 N 112-ФЗ (ред. от 21.06.2011) "О личном подсобном хозяйстве"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Инструкция по экологическому обоснованию хозяйственной и иной деятельности», утв. приказом Министерства охраны окружающей среды и природных ресурсов Российской Федерации от 29.12.1995 г. № 539</w:t>
      </w:r>
    </w:p>
    <w:p w:rsidR="007114CC" w:rsidRPr="00040A8C" w:rsidRDefault="007114CC" w:rsidP="007114CC">
      <w:pPr>
        <w:pStyle w:val="ConsPlusNormal"/>
        <w:widowControl/>
        <w:tabs>
          <w:tab w:val="left" w:pos="708"/>
        </w:tabs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114CC" w:rsidRPr="00040A8C" w:rsidRDefault="007114CC" w:rsidP="007114CC">
      <w:pPr>
        <w:tabs>
          <w:tab w:val="left" w:pos="708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Национальные стандарты, </w:t>
      </w:r>
      <w:proofErr w:type="spellStart"/>
      <w:r w:rsidRPr="00040A8C">
        <w:rPr>
          <w:rFonts w:ascii="Times New Roman" w:hAnsi="Times New Roman" w:cs="Times New Roman"/>
          <w:b/>
          <w:sz w:val="24"/>
          <w:szCs w:val="24"/>
        </w:rPr>
        <w:t>СНиП</w:t>
      </w:r>
      <w:proofErr w:type="spellEnd"/>
      <w:r w:rsidRPr="00040A8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40A8C">
        <w:rPr>
          <w:rFonts w:ascii="Times New Roman" w:hAnsi="Times New Roman" w:cs="Times New Roman"/>
          <w:b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b/>
          <w:sz w:val="24"/>
          <w:szCs w:val="24"/>
        </w:rPr>
        <w:t>, Своды Правил, ГОСТ.</w:t>
      </w:r>
    </w:p>
    <w:p w:rsidR="007114CC" w:rsidRPr="00040A8C" w:rsidRDefault="007114CC" w:rsidP="007114CC">
      <w:pPr>
        <w:tabs>
          <w:tab w:val="left" w:pos="708"/>
        </w:tabs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/>
        <w:jc w:val="both"/>
      </w:pPr>
      <w:proofErr w:type="spellStart"/>
      <w:r w:rsidRPr="00040A8C">
        <w:t>СНиП</w:t>
      </w:r>
      <w:proofErr w:type="spellEnd"/>
      <w:r w:rsidRPr="00040A8C">
        <w:t xml:space="preserve"> </w:t>
      </w:r>
      <w:r w:rsidRPr="00040A8C">
        <w:rPr>
          <w:lang w:val="en-US"/>
        </w:rPr>
        <w:t>III</w:t>
      </w:r>
      <w:r w:rsidRPr="00040A8C">
        <w:t>-10-75 «Благоустройство территории».</w:t>
      </w:r>
    </w:p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/>
        <w:jc w:val="both"/>
      </w:pPr>
      <w:proofErr w:type="spellStart"/>
      <w:r w:rsidRPr="00040A8C">
        <w:t>СНиП</w:t>
      </w:r>
      <w:proofErr w:type="spellEnd"/>
      <w:r w:rsidRPr="00040A8C">
        <w:t xml:space="preserve"> 21-01-97* «Пожарная безопасность зданий и сооружений».</w:t>
      </w:r>
    </w:p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040A8C">
        <w:t xml:space="preserve">Проектирование клубов. ЦНИИЭП им. Б. С. Мезенцева, </w:t>
      </w:r>
      <w:smartTag w:uri="urn:schemas-microsoft-com:office:smarttags" w:element="metricconverter">
        <w:smartTagPr>
          <w:attr w:name="ProductID" w:val="1991 г"/>
        </w:smartTagPr>
        <w:r w:rsidRPr="00040A8C">
          <w:t>1991 г</w:t>
        </w:r>
      </w:smartTag>
      <w:r w:rsidRPr="00040A8C">
        <w:t>.</w:t>
      </w:r>
    </w:p>
    <w:p w:rsidR="007114CC" w:rsidRPr="00040A8C" w:rsidRDefault="007114CC" w:rsidP="007114C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СП 42.13330.2011 «Градостроительство. Планировка и застройка городских и сельских поселений».</w:t>
      </w:r>
    </w:p>
    <w:p w:rsidR="007114CC" w:rsidRPr="00040A8C" w:rsidRDefault="007114CC" w:rsidP="007114C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СП 54.13330.2011 «Здания жилые многоквартирные».</w:t>
      </w:r>
    </w:p>
    <w:p w:rsidR="007114CC" w:rsidRPr="00040A8C" w:rsidRDefault="007114CC" w:rsidP="007114C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СП 118.13330.2012 «Общественные здания и сооружения».</w:t>
      </w:r>
    </w:p>
    <w:p w:rsidR="007114CC" w:rsidRPr="00040A8C" w:rsidRDefault="007114CC" w:rsidP="007114C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СП 113.13330.2012 «Стоянки автомобилей».</w:t>
      </w:r>
    </w:p>
    <w:p w:rsidR="007114CC" w:rsidRPr="00040A8C" w:rsidRDefault="007114CC" w:rsidP="007114C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СП 59.13330.2012 «Доступность зданий и сооружений для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групп населения»; </w:t>
      </w:r>
    </w:p>
    <w:p w:rsidR="007114CC" w:rsidRPr="00040A8C" w:rsidRDefault="007114CC" w:rsidP="007114C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СП 137.13330.2012 «Жилая среда с планировочными элементами, доступными инвалидам»; </w:t>
      </w:r>
    </w:p>
    <w:p w:rsidR="007114CC" w:rsidRPr="00040A8C" w:rsidRDefault="007114CC" w:rsidP="007114C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СП 138.13330.2012 «Общественные здания и сооружения, доступные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маломобильным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группам населения»,  </w:t>
      </w:r>
    </w:p>
    <w:p w:rsidR="007114CC" w:rsidRPr="00040A8C" w:rsidRDefault="00761AF9" w:rsidP="007114C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7114CC" w:rsidRPr="00040A8C">
          <w:rPr>
            <w:rStyle w:val="a4"/>
            <w:rFonts w:ascii="Times New Roman" w:hAnsi="Times New Roman" w:cs="Times New Roman"/>
            <w:sz w:val="24"/>
            <w:szCs w:val="24"/>
          </w:rPr>
          <w:t>СП 31-102-99</w:t>
        </w:r>
      </w:hyperlink>
      <w:r w:rsidR="007114CC" w:rsidRPr="00040A8C">
        <w:rPr>
          <w:rFonts w:ascii="Times New Roman" w:hAnsi="Times New Roman" w:cs="Times New Roman"/>
          <w:sz w:val="24"/>
          <w:szCs w:val="24"/>
        </w:rPr>
        <w:t xml:space="preserve"> «Требования доступности общественных зданий и сооружений для инвалидов и других </w:t>
      </w:r>
      <w:proofErr w:type="spellStart"/>
      <w:r w:rsidR="007114CC" w:rsidRPr="00040A8C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="007114CC" w:rsidRPr="00040A8C">
        <w:rPr>
          <w:rFonts w:ascii="Times New Roman" w:hAnsi="Times New Roman" w:cs="Times New Roman"/>
          <w:sz w:val="24"/>
          <w:szCs w:val="24"/>
        </w:rPr>
        <w:t xml:space="preserve"> посетителей».</w:t>
      </w:r>
    </w:p>
    <w:p w:rsidR="007114CC" w:rsidRPr="00040A8C" w:rsidRDefault="007114CC" w:rsidP="007114C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СП 51.13330.2011 «Защита от шума».</w:t>
      </w:r>
    </w:p>
    <w:p w:rsidR="007114CC" w:rsidRPr="00040A8C" w:rsidRDefault="007114CC" w:rsidP="007114C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СП 18.13330.2011. «Генеральные планы промышленных предприятий».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СП 21.13330-2012 «Здания и  сооружения на   подрабатываемых территориях и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просадочных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грунтах».</w:t>
      </w:r>
    </w:p>
    <w:p w:rsidR="007114CC" w:rsidRPr="00040A8C" w:rsidRDefault="00761AF9" w:rsidP="007114CC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7114CC" w:rsidRPr="00040A8C">
          <w:rPr>
            <w:rStyle w:val="a4"/>
            <w:rFonts w:ascii="Times New Roman" w:hAnsi="Times New Roman" w:cs="Times New Roman"/>
            <w:sz w:val="24"/>
            <w:szCs w:val="24"/>
          </w:rPr>
          <w:t>СП 31.13330</w:t>
        </w:r>
      </w:hyperlink>
      <w:r w:rsidR="007114CC" w:rsidRPr="00040A8C">
        <w:rPr>
          <w:rFonts w:ascii="Times New Roman" w:hAnsi="Times New Roman" w:cs="Times New Roman"/>
          <w:sz w:val="24"/>
          <w:szCs w:val="24"/>
        </w:rPr>
        <w:t>.2012 «Водоснабжение. Наружные сети и сооружения»;</w:t>
      </w:r>
    </w:p>
    <w:p w:rsidR="007114CC" w:rsidRPr="00040A8C" w:rsidRDefault="00761AF9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hyperlink r:id="rId45" w:history="1">
        <w:r w:rsidR="007114CC" w:rsidRPr="00040A8C">
          <w:rPr>
            <w:rStyle w:val="a4"/>
            <w:rFonts w:ascii="Times New Roman" w:hAnsi="Times New Roman" w:cs="Times New Roman"/>
            <w:sz w:val="24"/>
            <w:szCs w:val="24"/>
          </w:rPr>
          <w:t>СП 32.13330</w:t>
        </w:r>
      </w:hyperlink>
      <w:r w:rsidR="007114CC" w:rsidRPr="00040A8C">
        <w:rPr>
          <w:rFonts w:ascii="Times New Roman" w:hAnsi="Times New Roman" w:cs="Times New Roman"/>
          <w:sz w:val="24"/>
          <w:szCs w:val="24"/>
        </w:rPr>
        <w:t>.2012 «Канализация. Наружные сети и сооружения»</w:t>
      </w:r>
    </w:p>
    <w:p w:rsidR="007114CC" w:rsidRPr="00040A8C" w:rsidRDefault="00761AF9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hyperlink r:id="rId46" w:history="1">
        <w:r w:rsidR="007114CC" w:rsidRPr="00040A8C">
          <w:rPr>
            <w:rStyle w:val="a4"/>
            <w:rFonts w:ascii="Times New Roman" w:hAnsi="Times New Roman" w:cs="Times New Roman"/>
            <w:sz w:val="24"/>
            <w:szCs w:val="24"/>
          </w:rPr>
          <w:t>СП 36.13330</w:t>
        </w:r>
      </w:hyperlink>
      <w:r w:rsidR="007114CC" w:rsidRPr="00040A8C">
        <w:rPr>
          <w:rFonts w:ascii="Times New Roman" w:hAnsi="Times New Roman" w:cs="Times New Roman"/>
          <w:sz w:val="24"/>
          <w:szCs w:val="24"/>
        </w:rPr>
        <w:t>.2012 «Магистральные трубопроводы».</w:t>
      </w:r>
    </w:p>
    <w:p w:rsidR="007114CC" w:rsidRPr="00040A8C" w:rsidRDefault="00761AF9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hyperlink r:id="rId47" w:history="1">
        <w:r w:rsidR="007114CC" w:rsidRPr="00040A8C">
          <w:rPr>
            <w:rStyle w:val="a4"/>
            <w:rFonts w:ascii="Times New Roman" w:hAnsi="Times New Roman" w:cs="Times New Roman"/>
            <w:sz w:val="24"/>
            <w:szCs w:val="24"/>
          </w:rPr>
          <w:t>СП 62.13330</w:t>
        </w:r>
      </w:hyperlink>
      <w:r w:rsidR="007114CC" w:rsidRPr="00040A8C">
        <w:rPr>
          <w:rFonts w:ascii="Times New Roman" w:hAnsi="Times New Roman" w:cs="Times New Roman"/>
          <w:sz w:val="24"/>
          <w:szCs w:val="24"/>
        </w:rPr>
        <w:t>-2011* «Газораспределительные системы».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СП 58.13330.2012 «Гидротехнические сооружения. Основные положения».</w:t>
      </w:r>
    </w:p>
    <w:p w:rsidR="007114CC" w:rsidRPr="00040A8C" w:rsidRDefault="00761AF9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hyperlink r:id="rId48" w:history="1">
        <w:r w:rsidR="007114CC" w:rsidRPr="00040A8C">
          <w:rPr>
            <w:rStyle w:val="a4"/>
            <w:rFonts w:ascii="Times New Roman" w:hAnsi="Times New Roman" w:cs="Times New Roman"/>
            <w:sz w:val="24"/>
            <w:szCs w:val="24"/>
          </w:rPr>
          <w:t>СП 51.13330</w:t>
        </w:r>
      </w:hyperlink>
      <w:r w:rsidR="007114CC" w:rsidRPr="00040A8C">
        <w:rPr>
          <w:rFonts w:ascii="Times New Roman" w:hAnsi="Times New Roman" w:cs="Times New Roman"/>
          <w:sz w:val="24"/>
          <w:szCs w:val="24"/>
        </w:rPr>
        <w:t>.2011 «Защита от шума».</w:t>
      </w:r>
    </w:p>
    <w:p w:rsidR="007114CC" w:rsidRPr="00040A8C" w:rsidRDefault="007114CC" w:rsidP="007114CC">
      <w:pPr>
        <w:pStyle w:val="ConsNormal"/>
        <w:tabs>
          <w:tab w:val="left" w:pos="5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СП 11-102-97 «Инженерно-экологические изыскания для строительства».</w:t>
      </w:r>
    </w:p>
    <w:p w:rsidR="007114CC" w:rsidRPr="00040A8C" w:rsidRDefault="007114CC" w:rsidP="007114CC">
      <w:pPr>
        <w:pStyle w:val="ConsNormal"/>
        <w:tabs>
          <w:tab w:val="left" w:pos="5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7114CC" w:rsidRPr="00040A8C" w:rsidRDefault="007114CC" w:rsidP="007114CC">
      <w:pPr>
        <w:pStyle w:val="ConsNormal"/>
        <w:tabs>
          <w:tab w:val="left" w:pos="540"/>
        </w:tabs>
        <w:ind w:right="0" w:firstLine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40A8C">
        <w:rPr>
          <w:rFonts w:ascii="Times New Roman" w:hAnsi="Times New Roman" w:cs="Times New Roman"/>
          <w:spacing w:val="-2"/>
          <w:sz w:val="24"/>
          <w:szCs w:val="24"/>
        </w:rPr>
        <w:t>СП 30-102-99 «Планировка и застройка территорий малоэтажного жилищного строительства».</w:t>
      </w:r>
    </w:p>
    <w:p w:rsidR="007114CC" w:rsidRPr="00040A8C" w:rsidRDefault="007114CC" w:rsidP="007114CC">
      <w:pPr>
        <w:pStyle w:val="ConsNormal"/>
        <w:tabs>
          <w:tab w:val="left" w:pos="5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СП 35-101-2001 «Проектирование зданий и сооружений с учетом доступности для </w:t>
      </w:r>
      <w:proofErr w:type="spellStart"/>
      <w:r w:rsidRPr="00040A8C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групп населения. Общие положения».</w:t>
      </w:r>
    </w:p>
    <w:p w:rsidR="007114CC" w:rsidRPr="00040A8C" w:rsidRDefault="007114CC" w:rsidP="007114CC">
      <w:pPr>
        <w:pStyle w:val="FR2"/>
        <w:tabs>
          <w:tab w:val="left" w:pos="708"/>
        </w:tabs>
        <w:ind w:firstLine="0"/>
        <w:rPr>
          <w:sz w:val="24"/>
          <w:szCs w:val="24"/>
        </w:rPr>
      </w:pPr>
      <w:r w:rsidRPr="00040A8C">
        <w:rPr>
          <w:sz w:val="24"/>
          <w:szCs w:val="24"/>
        </w:rPr>
        <w:t>СП 31-103-99 «Здания, сооружения и комплексы православных храмов».</w:t>
      </w:r>
    </w:p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040A8C">
        <w:t>СН 441-72* Указания по проектированию ограждений площадок и участков предприятий, зданий и сооружений</w:t>
      </w:r>
    </w:p>
    <w:p w:rsidR="007114CC" w:rsidRPr="00040A8C" w:rsidRDefault="007114CC" w:rsidP="007114CC">
      <w:pPr>
        <w:widowControl w:val="0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ВСН 01-89 Предприятия по обслуживанию автомобилей</w:t>
      </w:r>
    </w:p>
    <w:p w:rsidR="007114CC" w:rsidRPr="00040A8C" w:rsidRDefault="007114CC" w:rsidP="007114CC">
      <w:pPr>
        <w:tabs>
          <w:tab w:val="left" w:pos="708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2.2.1/2.1.1.1200-03 «Санитарно-защитные зоны и санитарная классификация предприятий, сооружений и иных объектов»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>писок изменений СанПиН2.2.1/2.1.1.1200-03:</w:t>
      </w:r>
      <w:r w:rsidRPr="00040A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49" w:anchor="4294838664" w:history="1">
        <w:proofErr w:type="spellStart"/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>СанПиН</w:t>
        </w:r>
        <w:proofErr w:type="spellEnd"/>
        <w:r w:rsidRPr="00040A8C">
          <w:rPr>
            <w:rStyle w:val="a4"/>
            <w:rFonts w:ascii="Times New Roman" w:hAnsi="Times New Roman" w:cs="Times New Roman"/>
            <w:sz w:val="24"/>
            <w:szCs w:val="24"/>
          </w:rPr>
          <w:t xml:space="preserve"> 2.2.1/2.1.1.2361-08 от 15.05.2008</w:t>
        </w:r>
      </w:hyperlink>
      <w:r w:rsidRPr="00040A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40A8C">
        <w:rPr>
          <w:rFonts w:ascii="Times New Roman" w:hAnsi="Times New Roman" w:cs="Times New Roman"/>
          <w:iCs/>
          <w:color w:val="000000"/>
          <w:sz w:val="24"/>
          <w:szCs w:val="24"/>
        </w:rPr>
        <w:t>("Российская газета" от 16.05.08 г. № 104)</w:t>
      </w:r>
    </w:p>
    <w:p w:rsidR="007114CC" w:rsidRPr="00040A8C" w:rsidRDefault="00761AF9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Cs/>
          <w:color w:val="000000"/>
          <w:sz w:val="24"/>
          <w:szCs w:val="24"/>
        </w:rPr>
      </w:pPr>
      <w:hyperlink r:id="rId50" w:anchor="4294832596" w:history="1">
        <w:proofErr w:type="spellStart"/>
        <w:r w:rsidR="007114CC" w:rsidRPr="00040A8C">
          <w:rPr>
            <w:rStyle w:val="a4"/>
            <w:rFonts w:ascii="Times New Roman" w:hAnsi="Times New Roman" w:cs="Times New Roman"/>
            <w:sz w:val="24"/>
            <w:szCs w:val="24"/>
          </w:rPr>
          <w:t>СанПиН</w:t>
        </w:r>
        <w:proofErr w:type="spellEnd"/>
        <w:r w:rsidR="007114CC" w:rsidRPr="00040A8C">
          <w:rPr>
            <w:rStyle w:val="a4"/>
            <w:rFonts w:ascii="Times New Roman" w:hAnsi="Times New Roman" w:cs="Times New Roman"/>
            <w:sz w:val="24"/>
            <w:szCs w:val="24"/>
          </w:rPr>
          <w:t xml:space="preserve"> 2.2.1/2.1.1.2555-09 от 01.12.2009</w:t>
        </w:r>
      </w:hyperlink>
      <w:r w:rsidR="007114CC" w:rsidRPr="00040A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7114CC" w:rsidRPr="00040A8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(Бюллетень нормативных актов федеральных  органов исполнительной власти от 16 ноября </w:t>
      </w:r>
      <w:smartTag w:uri="urn:schemas-microsoft-com:office:smarttags" w:element="metricconverter">
        <w:smartTagPr>
          <w:attr w:name="ProductID" w:val="2009 г"/>
        </w:smartTagPr>
        <w:r w:rsidR="007114CC" w:rsidRPr="00040A8C">
          <w:rPr>
            <w:rFonts w:ascii="Times New Roman" w:hAnsi="Times New Roman" w:cs="Times New Roman"/>
            <w:iCs/>
            <w:color w:val="000000"/>
            <w:sz w:val="24"/>
            <w:szCs w:val="24"/>
          </w:rPr>
          <w:t>2009 г</w:t>
        </w:r>
      </w:smartTag>
      <w:r w:rsidR="007114CC" w:rsidRPr="00040A8C">
        <w:rPr>
          <w:rFonts w:ascii="Times New Roman" w:hAnsi="Times New Roman" w:cs="Times New Roman"/>
          <w:iCs/>
          <w:color w:val="000000"/>
          <w:sz w:val="24"/>
          <w:szCs w:val="24"/>
        </w:rPr>
        <w:t>. № 46)</w:t>
      </w:r>
    </w:p>
    <w:p w:rsidR="007114CC" w:rsidRPr="00040A8C" w:rsidRDefault="00761AF9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hyperlink r:id="rId51" w:anchor="4294821707" w:history="1">
        <w:proofErr w:type="spellStart"/>
        <w:proofErr w:type="gramStart"/>
        <w:r w:rsidR="007114CC" w:rsidRPr="00040A8C">
          <w:rPr>
            <w:rStyle w:val="a4"/>
            <w:rFonts w:ascii="Times New Roman" w:hAnsi="Times New Roman" w:cs="Times New Roman"/>
            <w:sz w:val="24"/>
            <w:szCs w:val="24"/>
          </w:rPr>
          <w:t>СанПиН</w:t>
        </w:r>
        <w:proofErr w:type="spellEnd"/>
        <w:r w:rsidR="007114CC" w:rsidRPr="00040A8C">
          <w:rPr>
            <w:rStyle w:val="a4"/>
            <w:rFonts w:ascii="Times New Roman" w:hAnsi="Times New Roman" w:cs="Times New Roman"/>
            <w:sz w:val="24"/>
            <w:szCs w:val="24"/>
          </w:rPr>
          <w:t xml:space="preserve"> 2.2.1/2.1.1.2739-10 от 12.11.2010</w:t>
        </w:r>
      </w:hyperlink>
      <w:r w:rsidR="007114CC" w:rsidRPr="00040A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7114CC" w:rsidRPr="00040A8C">
        <w:rPr>
          <w:rFonts w:ascii="Times New Roman" w:hAnsi="Times New Roman" w:cs="Times New Roman"/>
          <w:iCs/>
          <w:sz w:val="24"/>
          <w:szCs w:val="24"/>
        </w:rPr>
        <w:t xml:space="preserve">(Бюллетень нормативных актов федеральных  органов исполнительной власти от 1 ноября </w:t>
      </w:r>
      <w:smartTag w:uri="urn:schemas-microsoft-com:office:smarttags" w:element="metricconverter">
        <w:smartTagPr>
          <w:attr w:name="ProductID" w:val="2010 г"/>
        </w:smartTagPr>
        <w:r w:rsidR="007114CC" w:rsidRPr="00040A8C">
          <w:rPr>
            <w:rFonts w:ascii="Times New Roman" w:hAnsi="Times New Roman" w:cs="Times New Roman"/>
            <w:iCs/>
            <w:sz w:val="24"/>
            <w:szCs w:val="24"/>
          </w:rPr>
          <w:t>2010 г</w:t>
        </w:r>
      </w:smartTag>
      <w:r w:rsidR="007114CC" w:rsidRPr="00040A8C">
        <w:rPr>
          <w:rFonts w:ascii="Times New Roman" w:hAnsi="Times New Roman" w:cs="Times New Roman"/>
          <w:iCs/>
          <w:sz w:val="24"/>
          <w:szCs w:val="24"/>
        </w:rPr>
        <w:t>. № 44, Изменения и дополнения  № 3,</w:t>
      </w:r>
      <w:r w:rsidR="007114CC" w:rsidRPr="00040A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52" w:anchor="4294813356" w:history="1">
        <w:r w:rsidR="007114CC" w:rsidRPr="00040A8C">
          <w:rPr>
            <w:rStyle w:val="a4"/>
            <w:rFonts w:ascii="Times New Roman" w:hAnsi="Times New Roman" w:cs="Times New Roman"/>
            <w:sz w:val="24"/>
            <w:szCs w:val="24"/>
          </w:rPr>
          <w:t>№ 4 от 25.04.2014</w:t>
        </w:r>
      </w:hyperlink>
      <w:r w:rsidR="007114CC" w:rsidRPr="00040A8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7114CC" w:rsidRPr="00040A8C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="007114CC" w:rsidRPr="00040A8C">
        <w:rPr>
          <w:rFonts w:ascii="Times New Roman" w:hAnsi="Times New Roman" w:cs="Times New Roman"/>
          <w:iCs/>
          <w:sz w:val="24"/>
          <w:szCs w:val="24"/>
        </w:rPr>
        <w:t>Роспотребнадзор</w:t>
      </w:r>
      <w:proofErr w:type="spellEnd"/>
      <w:r w:rsidR="007114CC" w:rsidRPr="00040A8C">
        <w:rPr>
          <w:rFonts w:ascii="Times New Roman" w:hAnsi="Times New Roman" w:cs="Times New Roman"/>
          <w:iCs/>
          <w:sz w:val="24"/>
          <w:szCs w:val="24"/>
        </w:rPr>
        <w:t xml:space="preserve"> 2014)</w:t>
      </w:r>
      <w:proofErr w:type="gramEnd"/>
    </w:p>
    <w:p w:rsidR="007114CC" w:rsidRPr="00040A8C" w:rsidRDefault="007114CC" w:rsidP="007114CC">
      <w:pPr>
        <w:pStyle w:val="Heading"/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040A8C">
        <w:rPr>
          <w:rFonts w:ascii="Times New Roman" w:hAnsi="Times New Roman" w:cs="Times New Roman"/>
          <w:b w:val="0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b w:val="0"/>
          <w:sz w:val="24"/>
          <w:szCs w:val="24"/>
        </w:rPr>
        <w:t xml:space="preserve"> 2.4.4.1204-03. «Санитарно-эпидемиологические требования к устройству, содержанию и организации работы стационарных организаций отдыха и оздоровления детей».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2.1.4.1110-02 «Зоны санитарной охраны источников водоснабжения и водопроводов питьевого назначения».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2.1.7.1287-03«Санитарно-эпидемиологические требования к качеству почвы»</w:t>
      </w:r>
    </w:p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/>
        <w:jc w:val="both"/>
      </w:pPr>
      <w:proofErr w:type="spellStart"/>
      <w:r w:rsidRPr="00040A8C">
        <w:t>СанПиН</w:t>
      </w:r>
      <w:proofErr w:type="spellEnd"/>
      <w:r w:rsidRPr="00040A8C">
        <w:t xml:space="preserve"> 2.1.7.2197-07 «Санитарно-эпидемиологические требования к качеству почвы», Изменение № 1 к </w:t>
      </w:r>
      <w:proofErr w:type="spellStart"/>
      <w:r w:rsidRPr="00040A8C">
        <w:t>СанПиН</w:t>
      </w:r>
      <w:proofErr w:type="spellEnd"/>
      <w:r w:rsidRPr="00040A8C">
        <w:t xml:space="preserve"> 2.1.7.1287-03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42-128-4433-87 "Санитарные нормы допустимых концентраций химических веществ в почве".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2.1.8/2.2.4.1383-03 «Гигиенические требования к размещению и эксплуатации передающих радиотехнических объектов».</w:t>
      </w:r>
    </w:p>
    <w:p w:rsidR="007114CC" w:rsidRPr="00040A8C" w:rsidRDefault="007114CC" w:rsidP="007114CC">
      <w:pPr>
        <w:widowControl w:val="0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2.1.8/2.2.4.2302-07 «Гигиенические требования к размещению и </w:t>
      </w:r>
      <w:r w:rsidRPr="00040A8C">
        <w:rPr>
          <w:rFonts w:ascii="Times New Roman" w:hAnsi="Times New Roman" w:cs="Times New Roman"/>
          <w:spacing w:val="-2"/>
          <w:sz w:val="24"/>
          <w:szCs w:val="24"/>
        </w:rPr>
        <w:t xml:space="preserve">эксплуатации передающих радиотехнических объектов», Изменения № 1 к </w:t>
      </w:r>
      <w:proofErr w:type="spellStart"/>
      <w:r w:rsidRPr="00040A8C">
        <w:rPr>
          <w:rFonts w:ascii="Times New Roman" w:hAnsi="Times New Roman" w:cs="Times New Roman"/>
          <w:spacing w:val="-2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2.1.8/2.2.4.1383-03.</w:t>
      </w:r>
    </w:p>
    <w:p w:rsidR="007114CC" w:rsidRPr="00040A8C" w:rsidRDefault="007114CC" w:rsidP="007114CC">
      <w:pPr>
        <w:widowControl w:val="0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2971-84 «Санитарные нормы и правила защиты населения от воздействия </w:t>
      </w:r>
      <w:r w:rsidRPr="00040A8C">
        <w:rPr>
          <w:rFonts w:ascii="Times New Roman" w:hAnsi="Times New Roman" w:cs="Times New Roman"/>
          <w:sz w:val="24"/>
          <w:szCs w:val="24"/>
        </w:rPr>
        <w:lastRenderedPageBreak/>
        <w:t>электрического поля, создаваемого воздушными линиями электропередачи переменного тока промышленной частоты».</w:t>
      </w:r>
    </w:p>
    <w:p w:rsidR="007114CC" w:rsidRPr="00040A8C" w:rsidRDefault="007114CC" w:rsidP="007114CC">
      <w:pPr>
        <w:widowControl w:val="0"/>
        <w:tabs>
          <w:tab w:val="left" w:pos="2281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40A8C">
        <w:rPr>
          <w:rFonts w:ascii="Times New Roman" w:hAnsi="Times New Roman" w:cs="Times New Roman"/>
          <w:sz w:val="24"/>
          <w:szCs w:val="24"/>
          <w:shd w:val="clear" w:color="auto" w:fill="FFFFFF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1.2.2584-10 "Гигиенические требования к безопасности процессов испытаний, хранения, перевозки, реализации, применения, обезвреживания и утилизации пестицидов и </w:t>
      </w:r>
      <w:proofErr w:type="spellStart"/>
      <w:r w:rsidRPr="00040A8C">
        <w:rPr>
          <w:rFonts w:ascii="Times New Roman" w:hAnsi="Times New Roman" w:cs="Times New Roman"/>
          <w:sz w:val="24"/>
          <w:szCs w:val="24"/>
          <w:shd w:val="clear" w:color="auto" w:fill="FFFFFF"/>
        </w:rPr>
        <w:t>агрохимикатов</w:t>
      </w:r>
      <w:proofErr w:type="spellEnd"/>
      <w:r w:rsidRPr="00040A8C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2.1.2882-11 «Гигиенические требования к размещению, устройству и содержанию кладбищ, зданий и сооружений похоронного назначения»</w:t>
      </w:r>
    </w:p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/>
        <w:jc w:val="both"/>
      </w:pPr>
      <w:proofErr w:type="spellStart"/>
      <w:r w:rsidRPr="00040A8C">
        <w:t>СанПиН</w:t>
      </w:r>
      <w:proofErr w:type="spellEnd"/>
      <w:r w:rsidRPr="00040A8C">
        <w:t xml:space="preserve"> 2.1.2.1002-00 Санитарно-эпидемиологические требования к жилым зданиям и помещениям</w:t>
      </w:r>
    </w:p>
    <w:p w:rsidR="007114CC" w:rsidRPr="00040A8C" w:rsidRDefault="007114CC" w:rsidP="007114CC">
      <w:pPr>
        <w:pStyle w:val="ConsNormal"/>
        <w:tabs>
          <w:tab w:val="left" w:pos="708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42-128-4690-88 Санитарные правила содержания территорий населенных мест</w:t>
      </w:r>
    </w:p>
    <w:p w:rsidR="007114CC" w:rsidRPr="00040A8C" w:rsidRDefault="007114CC" w:rsidP="007114CC">
      <w:pPr>
        <w:pStyle w:val="ConsNormal"/>
        <w:tabs>
          <w:tab w:val="left" w:pos="708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7114CC" w:rsidRPr="00040A8C" w:rsidRDefault="007114CC" w:rsidP="007114CC">
      <w:pPr>
        <w:pStyle w:val="ConsNormal"/>
        <w:tabs>
          <w:tab w:val="left" w:pos="708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2.4.1.1249-03 Санитарно-эпидемиологические требования к устройству, содержанию и организации режима работы дошкольных образовательных учреждений</w:t>
      </w:r>
    </w:p>
    <w:p w:rsidR="007114CC" w:rsidRPr="00040A8C" w:rsidRDefault="007114CC" w:rsidP="007114CC">
      <w:pPr>
        <w:pStyle w:val="a6"/>
        <w:tabs>
          <w:tab w:val="left" w:pos="708"/>
        </w:tabs>
        <w:spacing w:before="0" w:beforeAutospacing="0" w:after="0" w:afterAutospacing="0"/>
        <w:jc w:val="both"/>
      </w:pPr>
      <w:proofErr w:type="spellStart"/>
      <w:r w:rsidRPr="00040A8C">
        <w:rPr>
          <w:bCs/>
        </w:rPr>
        <w:t>СанПиН</w:t>
      </w:r>
      <w:proofErr w:type="spellEnd"/>
      <w:r w:rsidRPr="00040A8C">
        <w:rPr>
          <w:bCs/>
        </w:rPr>
        <w:t xml:space="preserve"> 42-125-4437-87</w:t>
      </w:r>
      <w:r w:rsidRPr="00040A8C">
        <w:t xml:space="preserve"> Устройство, содержание и организация режима детских санаториев.</w:t>
      </w:r>
    </w:p>
    <w:p w:rsidR="007114CC" w:rsidRPr="00040A8C" w:rsidRDefault="007114CC" w:rsidP="007114CC">
      <w:pPr>
        <w:pStyle w:val="a6"/>
        <w:tabs>
          <w:tab w:val="left" w:pos="708"/>
        </w:tabs>
        <w:spacing w:before="0" w:beforeAutospacing="0" w:after="0" w:afterAutospacing="0"/>
        <w:jc w:val="both"/>
      </w:pPr>
      <w:proofErr w:type="spellStart"/>
      <w:r w:rsidRPr="00040A8C">
        <w:rPr>
          <w:bCs/>
        </w:rPr>
        <w:t>СанПиН</w:t>
      </w:r>
      <w:proofErr w:type="spellEnd"/>
      <w:r w:rsidRPr="00040A8C">
        <w:rPr>
          <w:bCs/>
        </w:rPr>
        <w:t xml:space="preserve"> 42-125-4270-87</w:t>
      </w:r>
      <w:r w:rsidRPr="00040A8C">
        <w:t xml:space="preserve"> Устройство, содержание и организация работы лагерей труда и отдыха. </w:t>
      </w:r>
    </w:p>
    <w:p w:rsidR="007114CC" w:rsidRPr="00040A8C" w:rsidRDefault="007114CC" w:rsidP="007114CC">
      <w:pPr>
        <w:pStyle w:val="ConsNormal"/>
        <w:tabs>
          <w:tab w:val="left" w:pos="708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2.2.1/2.1.1.1278-03 Гигиенические требования к естественному, искусственному и совмещенному освещению жилых и общественных зданий</w:t>
      </w:r>
    </w:p>
    <w:p w:rsidR="007114CC" w:rsidRPr="00040A8C" w:rsidRDefault="007114CC" w:rsidP="007114CC">
      <w:pPr>
        <w:pStyle w:val="ConsNormal"/>
        <w:tabs>
          <w:tab w:val="left" w:pos="708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A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40A8C">
        <w:rPr>
          <w:rFonts w:ascii="Times New Roman" w:hAnsi="Times New Roman" w:cs="Times New Roman"/>
          <w:sz w:val="24"/>
          <w:szCs w:val="24"/>
        </w:rPr>
        <w:t xml:space="preserve"> 2.2.4.1191-03 Электромагнитные поля в производственных условиях</w:t>
      </w:r>
    </w:p>
    <w:p w:rsidR="007114CC" w:rsidRPr="00040A8C" w:rsidRDefault="007114CC" w:rsidP="007114CC">
      <w:pPr>
        <w:pStyle w:val="ConsNormal"/>
        <w:tabs>
          <w:tab w:val="left" w:pos="708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СП 2.6.1.1292-03 Гигиенические требования по ограничению облучения </w:t>
      </w:r>
      <w:proofErr w:type="gramStart"/>
      <w:r w:rsidRPr="00040A8C">
        <w:rPr>
          <w:rFonts w:ascii="Times New Roman" w:hAnsi="Times New Roman" w:cs="Times New Roman"/>
          <w:sz w:val="24"/>
          <w:szCs w:val="24"/>
        </w:rPr>
        <w:t>населения</w:t>
      </w:r>
      <w:proofErr w:type="gramEnd"/>
      <w:r w:rsidRPr="00040A8C">
        <w:rPr>
          <w:rFonts w:ascii="Times New Roman" w:hAnsi="Times New Roman" w:cs="Times New Roman"/>
          <w:sz w:val="24"/>
          <w:szCs w:val="24"/>
        </w:rPr>
        <w:t xml:space="preserve"> за счет природных источников ионизирующего излучения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Ветеринарно-санитарные правила сбора, утилизации и уничтожения биологических отходов», утвержденных Главным государственным ветеринарным инспектором Российской Федерации 04.12.1995 № 13-7-2/469. с изменениями и дополнениями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от 16 августа 2007 года.</w:t>
      </w:r>
      <w:r w:rsidRPr="00040A8C">
        <w:rPr>
          <w:rFonts w:ascii="Times New Roman" w:hAnsi="Times New Roman" w:cs="Times New Roman"/>
          <w:sz w:val="24"/>
          <w:szCs w:val="24"/>
        </w:rPr>
        <w:br/>
        <w:t>РДС 30-201-98 «Инструкция о порядке проектирования и установления красных линий в городах и других поселениях Российской Федерации».</w:t>
      </w:r>
    </w:p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040A8C">
        <w:t>РДС 35-201-99 «Порядок реализации требований доступности для инвалидов к объектам социальной инфраструктуры».</w:t>
      </w:r>
    </w:p>
    <w:p w:rsidR="007114CC" w:rsidRPr="00040A8C" w:rsidRDefault="007114CC" w:rsidP="007114CC">
      <w:pPr>
        <w:pStyle w:val="a6"/>
        <w:widowControl w:val="0"/>
        <w:tabs>
          <w:tab w:val="left" w:pos="708"/>
        </w:tabs>
        <w:spacing w:before="0" w:beforeAutospacing="0" w:after="0" w:afterAutospacing="0"/>
        <w:jc w:val="both"/>
      </w:pPr>
      <w:r w:rsidRPr="00040A8C">
        <w:t xml:space="preserve">СП 4.13130.2013  «Система противопожарной защиты. Ограничение распространения пожара на объектах защиты»; </w:t>
      </w:r>
    </w:p>
    <w:p w:rsidR="007114CC" w:rsidRPr="00040A8C" w:rsidRDefault="007114CC" w:rsidP="007114CC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СП 1.13130.2009 «Системы противопожарной защиты. Эвакуационные пути и выходы».</w:t>
      </w:r>
    </w:p>
    <w:p w:rsidR="007114CC" w:rsidRPr="00040A8C" w:rsidRDefault="007114CC" w:rsidP="007114CC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СП 3.13130.2009. Системы противопожарной защиты. Система оповещения и управления эвакуацией людей при пожаре.</w:t>
      </w:r>
    </w:p>
    <w:p w:rsidR="007114CC" w:rsidRPr="00040A8C" w:rsidRDefault="007114CC" w:rsidP="007114CC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СП 5.13130.2009 Система противопожарной защиты. Установки пожарной сигнализации и пожаротушения автоматические. Нормы и правила проектирования</w:t>
      </w:r>
      <w:r w:rsidRPr="00040A8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114CC" w:rsidRPr="00040A8C" w:rsidRDefault="007114CC" w:rsidP="007114CC">
      <w:pPr>
        <w:pStyle w:val="ConsNormal"/>
        <w:tabs>
          <w:tab w:val="left" w:pos="708"/>
        </w:tabs>
        <w:ind w:right="0" w:firstLine="0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СП 6.13130.2009 Системы противопожарной защиты. Электрооборудование. Требования пожарной безопасности.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СП 7.13130-2013 "Отопление, вентиляция и кондиционирование. Требования пожарной безопасности"</w:t>
      </w:r>
    </w:p>
    <w:p w:rsidR="007114CC" w:rsidRPr="00040A8C" w:rsidRDefault="007114CC" w:rsidP="007114CC">
      <w:pPr>
        <w:pStyle w:val="ConsNormal"/>
        <w:tabs>
          <w:tab w:val="left" w:pos="708"/>
        </w:tabs>
        <w:ind w:right="0" w:firstLine="0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СП 8.13130.2009 Системы противопожарной защиты. Источники наружного </w:t>
      </w:r>
      <w:r w:rsidRPr="00040A8C">
        <w:rPr>
          <w:rFonts w:ascii="Times New Roman" w:hAnsi="Times New Roman" w:cs="Times New Roman"/>
          <w:sz w:val="24"/>
          <w:szCs w:val="24"/>
        </w:rPr>
        <w:lastRenderedPageBreak/>
        <w:t>противопожарного водоснабжения.</w:t>
      </w:r>
    </w:p>
    <w:p w:rsidR="007114CC" w:rsidRPr="00040A8C" w:rsidRDefault="007114CC" w:rsidP="007114CC">
      <w:pPr>
        <w:pStyle w:val="ConsNormal"/>
        <w:tabs>
          <w:tab w:val="left" w:pos="708"/>
        </w:tabs>
        <w:ind w:right="0" w:firstLine="0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СП 9.13130.2009 Техника пожарная. Огнетушители.</w:t>
      </w:r>
    </w:p>
    <w:p w:rsidR="007114CC" w:rsidRPr="00040A8C" w:rsidRDefault="007114CC" w:rsidP="007114CC">
      <w:pPr>
        <w:pStyle w:val="ConsNormal"/>
        <w:tabs>
          <w:tab w:val="left" w:pos="708"/>
        </w:tabs>
        <w:ind w:right="0" w:firstLine="0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СП 10.13130.2009 Системы противопожарной защиты. Внутренний противопожарный водопровод.</w:t>
      </w:r>
    </w:p>
    <w:p w:rsidR="007114CC" w:rsidRPr="00040A8C" w:rsidRDefault="007114CC" w:rsidP="007114CC">
      <w:pPr>
        <w:pStyle w:val="ConsNormal"/>
        <w:tabs>
          <w:tab w:val="left" w:pos="708"/>
        </w:tabs>
        <w:ind w:right="0" w:firstLine="0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СП 12.13130.2009 Определение категорий помещений зданий и наружных установок по взрывопожарной и пожарной опасности.</w:t>
      </w:r>
    </w:p>
    <w:p w:rsidR="007114CC" w:rsidRPr="00040A8C" w:rsidRDefault="007114CC" w:rsidP="007114CC">
      <w:pPr>
        <w:widowControl w:val="0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ГОСТ 17.1.5.02-80 «Охрана природы. Гидросфера. Гигиенические требования к зонам рекреации водных объектов».</w:t>
      </w:r>
    </w:p>
    <w:p w:rsidR="007114CC" w:rsidRPr="00040A8C" w:rsidRDefault="007114CC" w:rsidP="007114CC">
      <w:pPr>
        <w:widowControl w:val="0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ГОСТ 2761-84* «Источники централизованного хозяйственно-питьевого водоснабжения. Гигиенические, технические требования и правила выбора».</w:t>
      </w:r>
    </w:p>
    <w:p w:rsidR="007114CC" w:rsidRPr="00040A8C" w:rsidRDefault="007114CC" w:rsidP="007114CC">
      <w:pPr>
        <w:pStyle w:val="ConsNormal"/>
        <w:tabs>
          <w:tab w:val="left" w:pos="708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Правила устройства электроустановок (ПУЭ). 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040A8C">
        <w:rPr>
          <w:rFonts w:ascii="Times New Roman" w:hAnsi="Times New Roman" w:cs="Times New Roman"/>
          <w:b/>
          <w:sz w:val="24"/>
          <w:szCs w:val="24"/>
        </w:rPr>
        <w:t xml:space="preserve">                                 Нормативные документы Ростовской области.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 xml:space="preserve">Областной закон Ростовской области от 20 октября </w:t>
      </w:r>
      <w:smartTag w:uri="urn:schemas-microsoft-com:office:smarttags" w:element="metricconverter">
        <w:smartTagPr>
          <w:attr w:name="ProductID" w:val="2015 г"/>
        </w:smartTagPr>
        <w:r w:rsidRPr="00040A8C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040A8C">
        <w:rPr>
          <w:rFonts w:ascii="Times New Roman" w:hAnsi="Times New Roman" w:cs="Times New Roman"/>
          <w:sz w:val="24"/>
          <w:szCs w:val="24"/>
        </w:rPr>
        <w:t>. N 423-ЗС "О внесении изменений в Областной закон " О градостроительной деятельности в Ростовской области "</w:t>
      </w:r>
    </w:p>
    <w:p w:rsidR="007114CC" w:rsidRPr="00040A8C" w:rsidRDefault="007114CC" w:rsidP="007114CC">
      <w:pPr>
        <w:pStyle w:val="ConsPlusTitle"/>
        <w:widowControl/>
        <w:tabs>
          <w:tab w:val="left" w:pos="708"/>
        </w:tabs>
        <w:jc w:val="both"/>
        <w:rPr>
          <w:rFonts w:ascii="Times New Roman" w:hAnsi="Times New Roman" w:cs="Times New Roman"/>
          <w:b w:val="0"/>
          <w:i/>
          <w:color w:val="FF0000"/>
          <w:sz w:val="24"/>
          <w:szCs w:val="24"/>
          <w:u w:val="single"/>
        </w:rPr>
      </w:pPr>
      <w:r w:rsidRPr="00040A8C">
        <w:rPr>
          <w:rFonts w:ascii="Times New Roman" w:hAnsi="Times New Roman" w:cs="Times New Roman"/>
          <w:b w:val="0"/>
          <w:sz w:val="24"/>
          <w:szCs w:val="24"/>
        </w:rPr>
        <w:t>Региональные нормативы градостроительного проектирования Ростовской области (2016). Проект.</w:t>
      </w:r>
    </w:p>
    <w:p w:rsidR="007114CC" w:rsidRPr="00040A8C" w:rsidRDefault="007114CC" w:rsidP="007114CC">
      <w:pPr>
        <w:pStyle w:val="ConsPlusTitle"/>
        <w:widowControl/>
        <w:tabs>
          <w:tab w:val="left" w:pos="708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0A8C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Правительства Ростовской области № 242 от 15 декабря </w:t>
      </w:r>
      <w:smartTag w:uri="urn:schemas-microsoft-com:office:smarttags" w:element="metricconverter">
        <w:smartTagPr>
          <w:attr w:name="ProductID" w:val="2011 г"/>
        </w:smartTagPr>
        <w:r w:rsidRPr="00040A8C">
          <w:rPr>
            <w:rFonts w:ascii="Times New Roman" w:hAnsi="Times New Roman" w:cs="Times New Roman"/>
            <w:b w:val="0"/>
            <w:sz w:val="24"/>
            <w:szCs w:val="24"/>
          </w:rPr>
          <w:t>2011 г</w:t>
        </w:r>
      </w:smartTag>
      <w:r w:rsidRPr="00040A8C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плана организации розничных рынков на территории Ростовской области и основных требованиях к их планировке, перепланировке и застройке».  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4CC" w:rsidRPr="00040A8C" w:rsidRDefault="007114CC" w:rsidP="007114CC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color w:val="333333"/>
          <w:sz w:val="24"/>
        </w:rPr>
      </w:pPr>
      <w:r w:rsidRPr="00040A8C">
        <w:rPr>
          <w:b/>
          <w:sz w:val="24"/>
        </w:rPr>
        <w:t>Нормативные документы, д</w:t>
      </w:r>
      <w:r w:rsidRPr="00040A8C">
        <w:rPr>
          <w:b/>
          <w:bCs/>
          <w:sz w:val="24"/>
        </w:rPr>
        <w:t>олгосрочные планы и программы</w:t>
      </w:r>
      <w:r w:rsidRPr="00040A8C">
        <w:rPr>
          <w:b/>
          <w:bCs/>
          <w:color w:val="333333"/>
          <w:sz w:val="24"/>
        </w:rPr>
        <w:t xml:space="preserve"> </w:t>
      </w:r>
    </w:p>
    <w:p w:rsidR="007114CC" w:rsidRPr="00040A8C" w:rsidRDefault="007114CC" w:rsidP="007114CC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4"/>
        </w:rPr>
      </w:pPr>
      <w:r w:rsidRPr="00040A8C">
        <w:rPr>
          <w:b/>
          <w:sz w:val="24"/>
        </w:rPr>
        <w:t>муниципального образования</w:t>
      </w:r>
    </w:p>
    <w:p w:rsidR="007114CC" w:rsidRPr="00040A8C" w:rsidRDefault="007114CC" w:rsidP="007114CC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4"/>
        </w:rPr>
      </w:pPr>
      <w:r w:rsidRPr="00040A8C">
        <w:rPr>
          <w:b/>
          <w:sz w:val="24"/>
        </w:rPr>
        <w:t>« Меркуловскоесельское поселение»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Устав муниципального образования « Меркуловское сельское поселение»</w:t>
      </w:r>
    </w:p>
    <w:p w:rsidR="007114CC" w:rsidRPr="00040A8C" w:rsidRDefault="007114CC" w:rsidP="0071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Генеральный план муниципального образования « Меркуловское сельское поселение»</w:t>
      </w:r>
    </w:p>
    <w:p w:rsidR="007114CC" w:rsidRPr="00040A8C" w:rsidRDefault="007114CC" w:rsidP="0071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hAnsi="Times New Roman" w:cs="Times New Roman"/>
          <w:sz w:val="24"/>
          <w:szCs w:val="24"/>
        </w:rPr>
      </w:pPr>
      <w:r w:rsidRPr="00040A8C">
        <w:rPr>
          <w:rFonts w:ascii="Times New Roman" w:hAnsi="Times New Roman" w:cs="Times New Roman"/>
          <w:sz w:val="24"/>
          <w:szCs w:val="24"/>
        </w:rPr>
        <w:t>Правила землепользования и застройки муниципального образования « Меркуловское сельское поселение»</w:t>
      </w:r>
    </w:p>
    <w:p w:rsidR="007114CC" w:rsidRPr="00040A8C" w:rsidRDefault="00761AF9" w:rsidP="0071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7114CC" w:rsidRPr="00040A8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Стратегическая программа перспективного развития территории  Меркуловское сельского поселения   Шолоховского района Ростовской области на период до 2020 года</w:t>
        </w:r>
      </w:hyperlink>
    </w:p>
    <w:p w:rsidR="007114CC" w:rsidRPr="00040A8C" w:rsidRDefault="00761AF9" w:rsidP="0071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7114CC" w:rsidRPr="00040A8C">
          <w:rPr>
            <w:rStyle w:val="a4"/>
            <w:rFonts w:ascii="Times New Roman" w:hAnsi="Times New Roman" w:cs="Times New Roman"/>
            <w:sz w:val="24"/>
            <w:szCs w:val="24"/>
          </w:rPr>
          <w:t>Муниципальная программа  Меркуловского сельского поселения «Социальная поддержка граждан»</w:t>
        </w:r>
      </w:hyperlink>
      <w:r w:rsidR="007114CC"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61AF9" w:rsidP="0071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7114CC" w:rsidRPr="00040A8C">
          <w:rPr>
            <w:rStyle w:val="a4"/>
            <w:rFonts w:ascii="Times New Roman" w:hAnsi="Times New Roman" w:cs="Times New Roman"/>
            <w:sz w:val="24"/>
            <w:szCs w:val="24"/>
          </w:rPr>
          <w:t>Муниципальная программа  Меркуловское сельского поселения «Обеспечение качественными жилищно-коммунальными услугами населения»</w:t>
        </w:r>
      </w:hyperlink>
    </w:p>
    <w:p w:rsidR="007114CC" w:rsidRPr="00040A8C" w:rsidRDefault="00761AF9" w:rsidP="0071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7114CC" w:rsidRPr="00040A8C">
          <w:rPr>
            <w:rStyle w:val="a4"/>
            <w:rFonts w:ascii="Times New Roman" w:hAnsi="Times New Roman" w:cs="Times New Roman"/>
            <w:sz w:val="24"/>
            <w:szCs w:val="24"/>
          </w:rPr>
          <w:t>Муниципальная программа  Меркуловского сельского поселения «Развитие культуры»</w:t>
        </w:r>
      </w:hyperlink>
      <w:r w:rsidR="007114CC"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61AF9" w:rsidP="0071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7114CC" w:rsidRPr="00040A8C">
          <w:rPr>
            <w:rStyle w:val="a4"/>
            <w:rFonts w:ascii="Times New Roman" w:hAnsi="Times New Roman" w:cs="Times New Roman"/>
            <w:sz w:val="24"/>
            <w:szCs w:val="24"/>
          </w:rPr>
          <w:t>Муниципальная программа  Меркуловского сельского поселения «Развитие физической культуры и спорта»</w:t>
        </w:r>
      </w:hyperlink>
      <w:r w:rsidR="007114CC"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61AF9" w:rsidP="0071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7114CC" w:rsidRPr="00040A8C">
          <w:rPr>
            <w:rStyle w:val="a4"/>
            <w:rFonts w:ascii="Times New Roman" w:hAnsi="Times New Roman" w:cs="Times New Roman"/>
            <w:sz w:val="24"/>
            <w:szCs w:val="24"/>
          </w:rPr>
          <w:t>Муниципальная программа  Меркуловского сельского поселения «Охрана окружающей среды и рациональное природопользование»</w:t>
        </w:r>
      </w:hyperlink>
      <w:r w:rsidR="007114CC" w:rsidRPr="00040A8C">
        <w:rPr>
          <w:rFonts w:ascii="Times New Roman" w:hAnsi="Times New Roman" w:cs="Times New Roman"/>
          <w:sz w:val="24"/>
          <w:szCs w:val="24"/>
        </w:rPr>
        <w:t>.</w:t>
      </w:r>
    </w:p>
    <w:p w:rsidR="007114CC" w:rsidRPr="00040A8C" w:rsidRDefault="00761AF9" w:rsidP="0071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7114CC" w:rsidRPr="00040A8C">
          <w:rPr>
            <w:rStyle w:val="a4"/>
            <w:rFonts w:ascii="Times New Roman" w:hAnsi="Times New Roman" w:cs="Times New Roman"/>
            <w:sz w:val="24"/>
            <w:szCs w:val="24"/>
          </w:rPr>
          <w:t>Муниципальная программа  Меркуловского сельского поселения «Развитие транспортной системы»</w:t>
        </w:r>
      </w:hyperlink>
    </w:p>
    <w:p w:rsidR="007114CC" w:rsidRPr="00040A8C" w:rsidRDefault="00761AF9" w:rsidP="007114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7114CC" w:rsidRPr="00040A8C">
          <w:rPr>
            <w:rStyle w:val="a4"/>
            <w:rFonts w:ascii="Times New Roman" w:hAnsi="Times New Roman" w:cs="Times New Roman"/>
            <w:sz w:val="24"/>
            <w:szCs w:val="24"/>
          </w:rPr>
          <w:t>Муниципальная программа  Меркуловского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</w:r>
      </w:hyperlink>
    </w:p>
    <w:p w:rsidR="006824BE" w:rsidRDefault="00761AF9" w:rsidP="007114CC">
      <w:hyperlink r:id="rId61" w:history="1">
        <w:r w:rsidR="007114CC" w:rsidRPr="00040A8C">
          <w:rPr>
            <w:rStyle w:val="a4"/>
            <w:rFonts w:ascii="Times New Roman" w:hAnsi="Times New Roman" w:cs="Times New Roman"/>
            <w:sz w:val="24"/>
            <w:szCs w:val="24"/>
          </w:rPr>
          <w:t>Муниципальная программа Меркуловского сельского поселения «Благоустройство».</w:t>
        </w:r>
      </w:hyperlink>
      <w:r w:rsidR="007114CC">
        <w:rPr>
          <w:rFonts w:ascii="Times New Roman CYR" w:hAnsi="Times New Roman CYR" w:cs="Times New Roman CYR"/>
        </w:rPr>
        <w:t xml:space="preserve">                                                        </w:t>
      </w:r>
    </w:p>
    <w:sectPr w:rsidR="006824BE" w:rsidSect="000E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42637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7114CC"/>
    <w:rsid w:val="00040A8C"/>
    <w:rsid w:val="000E4A01"/>
    <w:rsid w:val="004A24EA"/>
    <w:rsid w:val="006824BE"/>
    <w:rsid w:val="007114CC"/>
    <w:rsid w:val="00761AF9"/>
    <w:rsid w:val="00AD05DD"/>
    <w:rsid w:val="00E4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4A01"/>
  </w:style>
  <w:style w:type="paragraph" w:styleId="1">
    <w:name w:val="heading 1"/>
    <w:basedOn w:val="a0"/>
    <w:next w:val="a0"/>
    <w:link w:val="10"/>
    <w:qFormat/>
    <w:rsid w:val="007114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28"/>
      <w:szCs w:val="24"/>
    </w:rPr>
  </w:style>
  <w:style w:type="paragraph" w:styleId="2">
    <w:name w:val="heading 2"/>
    <w:basedOn w:val="a0"/>
    <w:next w:val="a0"/>
    <w:link w:val="20"/>
    <w:unhideWhenUsed/>
    <w:qFormat/>
    <w:rsid w:val="007114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3">
    <w:name w:val="heading 3"/>
    <w:basedOn w:val="a0"/>
    <w:next w:val="a0"/>
    <w:link w:val="30"/>
    <w:semiHidden/>
    <w:unhideWhenUsed/>
    <w:qFormat/>
    <w:rsid w:val="007114C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noProof/>
      <w:sz w:val="28"/>
      <w:szCs w:val="24"/>
    </w:rPr>
  </w:style>
  <w:style w:type="paragraph" w:styleId="4">
    <w:name w:val="heading 4"/>
    <w:basedOn w:val="a0"/>
    <w:next w:val="a0"/>
    <w:link w:val="40"/>
    <w:unhideWhenUsed/>
    <w:qFormat/>
    <w:rsid w:val="007114C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0"/>
    <w:next w:val="a0"/>
    <w:link w:val="60"/>
    <w:semiHidden/>
    <w:unhideWhenUsed/>
    <w:qFormat/>
    <w:rsid w:val="007114C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14CC"/>
    <w:rPr>
      <w:rFonts w:ascii="Times New Roman" w:eastAsia="Times New Roman" w:hAnsi="Times New Roman" w:cs="Times New Roman"/>
      <w:noProof/>
      <w:sz w:val="28"/>
      <w:szCs w:val="24"/>
    </w:rPr>
  </w:style>
  <w:style w:type="character" w:customStyle="1" w:styleId="20">
    <w:name w:val="Заголовок 2 Знак"/>
    <w:basedOn w:val="a1"/>
    <w:link w:val="2"/>
    <w:rsid w:val="007114CC"/>
    <w:rPr>
      <w:rFonts w:ascii="Times New Roman" w:eastAsia="Times New Roman" w:hAnsi="Times New Roman" w:cs="Times New Roman"/>
      <w:b/>
      <w:noProof/>
      <w:sz w:val="28"/>
      <w:szCs w:val="24"/>
    </w:rPr>
  </w:style>
  <w:style w:type="character" w:customStyle="1" w:styleId="30">
    <w:name w:val="Заголовок 3 Знак"/>
    <w:basedOn w:val="a1"/>
    <w:link w:val="3"/>
    <w:semiHidden/>
    <w:rsid w:val="007114CC"/>
    <w:rPr>
      <w:rFonts w:ascii="Times New Roman" w:eastAsia="Times New Roman" w:hAnsi="Times New Roman" w:cs="Times New Roman"/>
      <w:noProof/>
      <w:sz w:val="28"/>
      <w:szCs w:val="24"/>
    </w:rPr>
  </w:style>
  <w:style w:type="character" w:customStyle="1" w:styleId="40">
    <w:name w:val="Заголовок 4 Знак"/>
    <w:basedOn w:val="a1"/>
    <w:link w:val="4"/>
    <w:rsid w:val="007114CC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1"/>
    <w:link w:val="6"/>
    <w:semiHidden/>
    <w:rsid w:val="007114CC"/>
    <w:rPr>
      <w:rFonts w:ascii="Calibri" w:eastAsia="Times New Roman" w:hAnsi="Calibri" w:cs="Times New Roman"/>
      <w:b/>
      <w:bCs/>
    </w:rPr>
  </w:style>
  <w:style w:type="character" w:styleId="a4">
    <w:name w:val="Hyperlink"/>
    <w:semiHidden/>
    <w:unhideWhenUsed/>
    <w:rsid w:val="007114CC"/>
    <w:rPr>
      <w:strike w:val="0"/>
      <w:dstrike w:val="0"/>
      <w:color w:val="000000"/>
      <w:u w:val="none"/>
      <w:effect w:val="none"/>
    </w:rPr>
  </w:style>
  <w:style w:type="character" w:styleId="a5">
    <w:name w:val="FollowedHyperlink"/>
    <w:basedOn w:val="a1"/>
    <w:uiPriority w:val="99"/>
    <w:semiHidden/>
    <w:unhideWhenUsed/>
    <w:rsid w:val="007114CC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7114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7114CC"/>
    <w:rPr>
      <w:rFonts w:ascii="Courier New" w:eastAsia="Courier New" w:hAnsi="Courier New" w:cs="Courier New"/>
      <w:color w:val="000000"/>
      <w:sz w:val="20"/>
      <w:szCs w:val="20"/>
    </w:rPr>
  </w:style>
  <w:style w:type="paragraph" w:styleId="a6">
    <w:name w:val="Normal (Web)"/>
    <w:basedOn w:val="a0"/>
    <w:unhideWhenUsed/>
    <w:rsid w:val="0071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0"/>
    <w:next w:val="a0"/>
    <w:autoRedefine/>
    <w:unhideWhenUsed/>
    <w:rsid w:val="007114CC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paragraph" w:styleId="21">
    <w:name w:val="toc 2"/>
    <w:basedOn w:val="a0"/>
    <w:next w:val="a0"/>
    <w:autoRedefine/>
    <w:semiHidden/>
    <w:unhideWhenUsed/>
    <w:rsid w:val="007114CC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0"/>
    <w:next w:val="a0"/>
    <w:autoRedefine/>
    <w:semiHidden/>
    <w:unhideWhenUsed/>
    <w:rsid w:val="007114C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0"/>
    <w:next w:val="a0"/>
    <w:autoRedefine/>
    <w:semiHidden/>
    <w:unhideWhenUsed/>
    <w:rsid w:val="007114CC"/>
    <w:pPr>
      <w:spacing w:after="100"/>
      <w:ind w:left="660"/>
    </w:pPr>
    <w:rPr>
      <w:rFonts w:ascii="Calibri" w:eastAsia="Times New Roman" w:hAnsi="Calibri" w:cs="Times New Roman"/>
    </w:rPr>
  </w:style>
  <w:style w:type="paragraph" w:styleId="5">
    <w:name w:val="toc 5"/>
    <w:basedOn w:val="a0"/>
    <w:next w:val="a0"/>
    <w:autoRedefine/>
    <w:semiHidden/>
    <w:unhideWhenUsed/>
    <w:rsid w:val="007114CC"/>
    <w:pPr>
      <w:spacing w:after="100"/>
      <w:ind w:left="880"/>
    </w:pPr>
    <w:rPr>
      <w:rFonts w:ascii="Calibri" w:eastAsia="Times New Roman" w:hAnsi="Calibri" w:cs="Times New Roman"/>
    </w:rPr>
  </w:style>
  <w:style w:type="paragraph" w:styleId="61">
    <w:name w:val="toc 6"/>
    <w:basedOn w:val="a0"/>
    <w:next w:val="a0"/>
    <w:autoRedefine/>
    <w:semiHidden/>
    <w:unhideWhenUsed/>
    <w:rsid w:val="007114CC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0"/>
    <w:next w:val="a0"/>
    <w:autoRedefine/>
    <w:semiHidden/>
    <w:unhideWhenUsed/>
    <w:rsid w:val="007114CC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0"/>
    <w:next w:val="a0"/>
    <w:autoRedefine/>
    <w:semiHidden/>
    <w:unhideWhenUsed/>
    <w:rsid w:val="007114CC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0"/>
    <w:next w:val="a0"/>
    <w:autoRedefine/>
    <w:semiHidden/>
    <w:unhideWhenUsed/>
    <w:rsid w:val="007114CC"/>
    <w:pPr>
      <w:spacing w:after="100"/>
      <w:ind w:left="1760"/>
    </w:pPr>
    <w:rPr>
      <w:rFonts w:ascii="Calibri" w:eastAsia="Times New Roman" w:hAnsi="Calibri" w:cs="Times New Roman"/>
    </w:rPr>
  </w:style>
  <w:style w:type="paragraph" w:styleId="a7">
    <w:name w:val="footnote text"/>
    <w:basedOn w:val="a0"/>
    <w:link w:val="a8"/>
    <w:semiHidden/>
    <w:unhideWhenUsed/>
    <w:rsid w:val="00711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1"/>
    <w:link w:val="a7"/>
    <w:semiHidden/>
    <w:rsid w:val="007114CC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0"/>
    <w:link w:val="aa"/>
    <w:semiHidden/>
    <w:unhideWhenUsed/>
    <w:rsid w:val="007114C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a">
    <w:name w:val="Верхний колонтитул Знак"/>
    <w:basedOn w:val="a1"/>
    <w:link w:val="a9"/>
    <w:semiHidden/>
    <w:rsid w:val="007114CC"/>
    <w:rPr>
      <w:rFonts w:ascii="Calibri" w:eastAsia="Calibri" w:hAnsi="Calibri" w:cs="Times New Roman"/>
      <w:sz w:val="24"/>
      <w:szCs w:val="24"/>
    </w:rPr>
  </w:style>
  <w:style w:type="character" w:customStyle="1" w:styleId="ab">
    <w:name w:val="Нижний колонтитул Знак"/>
    <w:aliases w:val="Знак Знак"/>
    <w:basedOn w:val="a1"/>
    <w:link w:val="ac"/>
    <w:semiHidden/>
    <w:locked/>
    <w:rsid w:val="007114CC"/>
    <w:rPr>
      <w:rFonts w:ascii="Calibri" w:eastAsia="Calibri" w:hAnsi="Calibri"/>
      <w:sz w:val="24"/>
      <w:szCs w:val="24"/>
    </w:rPr>
  </w:style>
  <w:style w:type="paragraph" w:styleId="ac">
    <w:name w:val="footer"/>
    <w:aliases w:val="Знак"/>
    <w:basedOn w:val="a0"/>
    <w:link w:val="ab"/>
    <w:semiHidden/>
    <w:unhideWhenUsed/>
    <w:rsid w:val="007114CC"/>
    <w:pPr>
      <w:spacing w:after="0" w:line="240" w:lineRule="exact"/>
      <w:jc w:val="both"/>
    </w:pPr>
    <w:rPr>
      <w:rFonts w:ascii="Calibri" w:eastAsia="Calibri" w:hAnsi="Calibri"/>
      <w:sz w:val="24"/>
      <w:szCs w:val="24"/>
    </w:rPr>
  </w:style>
  <w:style w:type="character" w:customStyle="1" w:styleId="12">
    <w:name w:val="Нижний колонтитул Знак1"/>
    <w:aliases w:val="Знак Знак1,Знак6 Знак1"/>
    <w:basedOn w:val="a1"/>
    <w:link w:val="ac"/>
    <w:semiHidden/>
    <w:rsid w:val="007114CC"/>
  </w:style>
  <w:style w:type="paragraph" w:styleId="ad">
    <w:name w:val="caption"/>
    <w:basedOn w:val="a0"/>
    <w:next w:val="a0"/>
    <w:semiHidden/>
    <w:unhideWhenUsed/>
    <w:qFormat/>
    <w:rsid w:val="007114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a">
    <w:name w:val="List Bullet"/>
    <w:basedOn w:val="a0"/>
    <w:semiHidden/>
    <w:unhideWhenUsed/>
    <w:rsid w:val="007114CC"/>
    <w:pPr>
      <w:numPr>
        <w:numId w:val="1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2"/>
    <w:basedOn w:val="a0"/>
    <w:semiHidden/>
    <w:unhideWhenUsed/>
    <w:rsid w:val="007114C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Title"/>
    <w:basedOn w:val="a0"/>
    <w:link w:val="af"/>
    <w:qFormat/>
    <w:rsid w:val="007114C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Название Знак"/>
    <w:basedOn w:val="a1"/>
    <w:link w:val="ae"/>
    <w:rsid w:val="007114CC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"/>
    <w:basedOn w:val="a0"/>
    <w:link w:val="af1"/>
    <w:semiHidden/>
    <w:unhideWhenUsed/>
    <w:rsid w:val="007114CC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character" w:customStyle="1" w:styleId="af1">
    <w:name w:val="Основной текст Знак"/>
    <w:basedOn w:val="a1"/>
    <w:link w:val="af0"/>
    <w:semiHidden/>
    <w:rsid w:val="007114CC"/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af2">
    <w:name w:val="Body Text Indent"/>
    <w:basedOn w:val="a0"/>
    <w:link w:val="af3"/>
    <w:unhideWhenUsed/>
    <w:rsid w:val="007114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1"/>
    <w:link w:val="af2"/>
    <w:rsid w:val="007114C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Subtitle"/>
    <w:basedOn w:val="a0"/>
    <w:next w:val="a0"/>
    <w:link w:val="af5"/>
    <w:qFormat/>
    <w:rsid w:val="007114CC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en-US"/>
    </w:rPr>
  </w:style>
  <w:style w:type="character" w:customStyle="1" w:styleId="af5">
    <w:name w:val="Подзаголовок Знак"/>
    <w:basedOn w:val="a1"/>
    <w:link w:val="af4"/>
    <w:rsid w:val="007114CC"/>
    <w:rPr>
      <w:rFonts w:ascii="Times New Roman" w:eastAsia="Times New Roman" w:hAnsi="Times New Roman" w:cs="Times New Roman"/>
      <w:b/>
      <w:bCs/>
      <w:color w:val="4F81BD"/>
      <w:sz w:val="24"/>
      <w:szCs w:val="24"/>
      <w:lang w:eastAsia="en-US"/>
    </w:rPr>
  </w:style>
  <w:style w:type="paragraph" w:styleId="23">
    <w:name w:val="Body Text 2"/>
    <w:basedOn w:val="a0"/>
    <w:link w:val="24"/>
    <w:semiHidden/>
    <w:unhideWhenUsed/>
    <w:rsid w:val="007114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semiHidden/>
    <w:rsid w:val="007114CC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3"/>
    <w:basedOn w:val="a0"/>
    <w:link w:val="33"/>
    <w:uiPriority w:val="99"/>
    <w:semiHidden/>
    <w:unhideWhenUsed/>
    <w:rsid w:val="007114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7114CC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Indent 2"/>
    <w:basedOn w:val="a0"/>
    <w:link w:val="26"/>
    <w:semiHidden/>
    <w:unhideWhenUsed/>
    <w:rsid w:val="007114CC"/>
    <w:pPr>
      <w:spacing w:after="0" w:line="360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semiHidden/>
    <w:rsid w:val="007114CC"/>
    <w:rPr>
      <w:rFonts w:ascii="Calibri" w:eastAsia="Calibri" w:hAnsi="Calibri" w:cs="Times New Roman"/>
      <w:sz w:val="20"/>
      <w:szCs w:val="20"/>
    </w:rPr>
  </w:style>
  <w:style w:type="paragraph" w:styleId="34">
    <w:name w:val="Body Text Indent 3"/>
    <w:basedOn w:val="a0"/>
    <w:link w:val="35"/>
    <w:semiHidden/>
    <w:unhideWhenUsed/>
    <w:rsid w:val="007114C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7114CC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Document Map"/>
    <w:basedOn w:val="a0"/>
    <w:link w:val="af7"/>
    <w:semiHidden/>
    <w:unhideWhenUsed/>
    <w:rsid w:val="007114C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7">
    <w:name w:val="Схема документа Знак"/>
    <w:basedOn w:val="a1"/>
    <w:link w:val="af6"/>
    <w:semiHidden/>
    <w:rsid w:val="007114CC"/>
    <w:rPr>
      <w:rFonts w:ascii="Tahoma" w:eastAsia="Calibri" w:hAnsi="Tahoma" w:cs="Tahoma"/>
      <w:sz w:val="16"/>
      <w:szCs w:val="16"/>
    </w:rPr>
  </w:style>
  <w:style w:type="paragraph" w:styleId="af8">
    <w:name w:val="Plain Text"/>
    <w:basedOn w:val="a0"/>
    <w:link w:val="af9"/>
    <w:semiHidden/>
    <w:unhideWhenUsed/>
    <w:rsid w:val="007114CC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9">
    <w:name w:val="Текст Знак"/>
    <w:basedOn w:val="a1"/>
    <w:link w:val="af8"/>
    <w:semiHidden/>
    <w:rsid w:val="007114CC"/>
    <w:rPr>
      <w:rFonts w:ascii="Courier New" w:eastAsia="Calibri" w:hAnsi="Courier New" w:cs="Courier New"/>
      <w:sz w:val="20"/>
      <w:szCs w:val="20"/>
    </w:rPr>
  </w:style>
  <w:style w:type="paragraph" w:styleId="afa">
    <w:name w:val="Balloon Text"/>
    <w:basedOn w:val="a0"/>
    <w:link w:val="afb"/>
    <w:uiPriority w:val="99"/>
    <w:semiHidden/>
    <w:unhideWhenUsed/>
    <w:rsid w:val="007114C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7114CC"/>
    <w:rPr>
      <w:rFonts w:ascii="Tahoma" w:eastAsia="Times New Roman" w:hAnsi="Tahoma" w:cs="Tahoma"/>
      <w:sz w:val="16"/>
      <w:szCs w:val="16"/>
    </w:rPr>
  </w:style>
  <w:style w:type="character" w:customStyle="1" w:styleId="afc">
    <w:name w:val="Без интервала Знак"/>
    <w:link w:val="afd"/>
    <w:locked/>
    <w:rsid w:val="007114CC"/>
    <w:rPr>
      <w:rFonts w:ascii="Calibri" w:eastAsia="Calibri" w:hAnsi="Calibri"/>
      <w:lang w:eastAsia="en-US"/>
    </w:rPr>
  </w:style>
  <w:style w:type="paragraph" w:styleId="afd">
    <w:name w:val="No Spacing"/>
    <w:link w:val="afc"/>
    <w:qFormat/>
    <w:rsid w:val="007114CC"/>
    <w:pPr>
      <w:spacing w:after="0" w:line="240" w:lineRule="auto"/>
    </w:pPr>
    <w:rPr>
      <w:rFonts w:ascii="Calibri" w:eastAsia="Calibri" w:hAnsi="Calibri"/>
      <w:lang w:eastAsia="en-US"/>
    </w:rPr>
  </w:style>
  <w:style w:type="paragraph" w:styleId="afe">
    <w:name w:val="List Paragraph"/>
    <w:basedOn w:val="a0"/>
    <w:uiPriority w:val="34"/>
    <w:qFormat/>
    <w:rsid w:val="007114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114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114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7">
    <w:name w:val="2Название Знак"/>
    <w:link w:val="28"/>
    <w:locked/>
    <w:rsid w:val="007114CC"/>
    <w:rPr>
      <w:rFonts w:ascii="Arial" w:hAnsi="Arial" w:cs="Arial"/>
      <w:b/>
      <w:sz w:val="26"/>
      <w:szCs w:val="28"/>
      <w:lang w:eastAsia="ar-SA"/>
    </w:rPr>
  </w:style>
  <w:style w:type="paragraph" w:customStyle="1" w:styleId="28">
    <w:name w:val="2Название"/>
    <w:basedOn w:val="a0"/>
    <w:link w:val="27"/>
    <w:qFormat/>
    <w:rsid w:val="007114CC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aff">
    <w:name w:val="Обычный.Название подразделения"/>
    <w:rsid w:val="007114CC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</w:rPr>
  </w:style>
  <w:style w:type="paragraph" w:customStyle="1" w:styleId="ConsPlusTitle">
    <w:name w:val="ConsPlusTitle"/>
    <w:rsid w:val="00711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711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711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7114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S">
    <w:name w:val="S_Обычный Знак"/>
    <w:link w:val="S0"/>
    <w:locked/>
    <w:rsid w:val="007114CC"/>
    <w:rPr>
      <w:sz w:val="24"/>
      <w:szCs w:val="24"/>
    </w:rPr>
  </w:style>
  <w:style w:type="paragraph" w:customStyle="1" w:styleId="S0">
    <w:name w:val="S_Обычный"/>
    <w:basedOn w:val="a0"/>
    <w:link w:val="S"/>
    <w:rsid w:val="007114CC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ConsCell">
    <w:name w:val="ConsCell"/>
    <w:rsid w:val="007114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7114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7114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R2">
    <w:name w:val="FR2"/>
    <w:rsid w:val="007114CC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Обычный1"/>
    <w:rsid w:val="007114CC"/>
    <w:pPr>
      <w:widowControl w:val="0"/>
      <w:snapToGrid w:val="0"/>
      <w:spacing w:after="0" w:line="256" w:lineRule="auto"/>
      <w:ind w:firstLine="220"/>
      <w:jc w:val="both"/>
    </w:pPr>
    <w:rPr>
      <w:rFonts w:ascii="Arial" w:eastAsia="Times New Roman" w:hAnsi="Arial" w:cs="Times New Roman"/>
      <w:b/>
      <w:sz w:val="18"/>
      <w:szCs w:val="20"/>
    </w:rPr>
  </w:style>
  <w:style w:type="character" w:customStyle="1" w:styleId="S1">
    <w:name w:val="S_Маркированный Знак1"/>
    <w:link w:val="S2"/>
    <w:locked/>
    <w:rsid w:val="007114CC"/>
    <w:rPr>
      <w:szCs w:val="24"/>
    </w:rPr>
  </w:style>
  <w:style w:type="paragraph" w:customStyle="1" w:styleId="S2">
    <w:name w:val="S_Маркированный"/>
    <w:basedOn w:val="a"/>
    <w:link w:val="S1"/>
    <w:autoRedefine/>
    <w:rsid w:val="007114CC"/>
    <w:pPr>
      <w:tabs>
        <w:tab w:val="clear" w:pos="360"/>
        <w:tab w:val="left" w:pos="992"/>
      </w:tabs>
      <w:spacing w:line="360" w:lineRule="auto"/>
      <w:ind w:firstLine="709"/>
      <w:jc w:val="both"/>
    </w:pPr>
    <w:rPr>
      <w:rFonts w:asciiTheme="minorHAnsi" w:eastAsiaTheme="minorEastAsia" w:hAnsiTheme="minorHAnsi" w:cstheme="minorBidi"/>
      <w:sz w:val="22"/>
    </w:rPr>
  </w:style>
  <w:style w:type="character" w:customStyle="1" w:styleId="S3">
    <w:name w:val="S_Таблица Знак"/>
    <w:link w:val="S4"/>
    <w:locked/>
    <w:rsid w:val="007114CC"/>
    <w:rPr>
      <w:color w:val="0000FF"/>
      <w:sz w:val="24"/>
      <w:szCs w:val="24"/>
      <w:lang w:eastAsia="en-US"/>
    </w:rPr>
  </w:style>
  <w:style w:type="paragraph" w:customStyle="1" w:styleId="S4">
    <w:name w:val="S_Таблица"/>
    <w:basedOn w:val="a0"/>
    <w:link w:val="S3"/>
    <w:autoRedefine/>
    <w:rsid w:val="007114CC"/>
    <w:pPr>
      <w:widowControl w:val="0"/>
      <w:tabs>
        <w:tab w:val="num" w:pos="1440"/>
      </w:tabs>
      <w:spacing w:after="0" w:line="240" w:lineRule="auto"/>
    </w:pPr>
    <w:rPr>
      <w:color w:val="0000FF"/>
      <w:sz w:val="24"/>
      <w:szCs w:val="24"/>
      <w:lang w:eastAsia="en-US"/>
    </w:rPr>
  </w:style>
  <w:style w:type="character" w:customStyle="1" w:styleId="S5">
    <w:name w:val="S_Обычный в таблице Знак"/>
    <w:link w:val="S6"/>
    <w:locked/>
    <w:rsid w:val="007114CC"/>
    <w:rPr>
      <w:szCs w:val="24"/>
      <w:lang w:eastAsia="en-US"/>
    </w:rPr>
  </w:style>
  <w:style w:type="paragraph" w:customStyle="1" w:styleId="S6">
    <w:name w:val="S_Обычный в таблице"/>
    <w:basedOn w:val="a0"/>
    <w:link w:val="S5"/>
    <w:rsid w:val="007114CC"/>
    <w:pPr>
      <w:spacing w:after="0" w:line="240" w:lineRule="auto"/>
      <w:jc w:val="center"/>
    </w:pPr>
    <w:rPr>
      <w:szCs w:val="24"/>
      <w:lang w:eastAsia="en-US"/>
    </w:rPr>
  </w:style>
  <w:style w:type="paragraph" w:customStyle="1" w:styleId="aff0">
    <w:name w:val="Примечание"/>
    <w:basedOn w:val="a0"/>
    <w:qFormat/>
    <w:rsid w:val="007114CC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customStyle="1" w:styleId="aff1">
    <w:name w:val="Стиль Подпись Таблицы"/>
    <w:basedOn w:val="af0"/>
    <w:qFormat/>
    <w:rsid w:val="007114CC"/>
    <w:pPr>
      <w:overflowPunct w:val="0"/>
      <w:autoSpaceDE w:val="0"/>
      <w:autoSpaceDN w:val="0"/>
      <w:adjustRightInd w:val="0"/>
      <w:spacing w:before="240" w:after="240"/>
    </w:pPr>
    <w:rPr>
      <w:rFonts w:ascii="Calibri" w:eastAsia="Calibri" w:hAnsi="Calibri"/>
      <w:b w:val="0"/>
      <w:noProof w:val="0"/>
      <w:sz w:val="20"/>
      <w:szCs w:val="20"/>
    </w:rPr>
  </w:style>
  <w:style w:type="paragraph" w:customStyle="1" w:styleId="310">
    <w:name w:val="Основной текст с отступом 31"/>
    <w:basedOn w:val="a0"/>
    <w:rsid w:val="007114CC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paragraph" w:customStyle="1" w:styleId="Heading">
    <w:name w:val="Heading"/>
    <w:uiPriority w:val="99"/>
    <w:rsid w:val="00711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txt">
    <w:name w:val="txt"/>
    <w:basedOn w:val="a0"/>
    <w:rsid w:val="007114C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b">
    <w:name w:val="Обычнbй"/>
    <w:rsid w:val="007114C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formattext"/>
    <w:basedOn w:val="a0"/>
    <w:rsid w:val="0071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0"/>
    <w:rsid w:val="0071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Текст примечания1"/>
    <w:basedOn w:val="a0"/>
    <w:rsid w:val="007114CC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ar-SA"/>
    </w:rPr>
  </w:style>
  <w:style w:type="paragraph" w:customStyle="1" w:styleId="dktexjustify">
    <w:name w:val="dktexjustify"/>
    <w:basedOn w:val="a0"/>
    <w:rsid w:val="0071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7114C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2">
    <w:name w:val="Отступ перед"/>
    <w:basedOn w:val="Standard"/>
    <w:rsid w:val="007114CC"/>
    <w:pPr>
      <w:shd w:val="clear" w:color="auto" w:fill="FFFFFF"/>
      <w:spacing w:before="120"/>
      <w:ind w:firstLine="284"/>
      <w:jc w:val="both"/>
    </w:pPr>
    <w:rPr>
      <w:szCs w:val="22"/>
    </w:rPr>
  </w:style>
  <w:style w:type="paragraph" w:customStyle="1" w:styleId="80">
    <w:name w:val="заголовок 8"/>
    <w:basedOn w:val="a0"/>
    <w:next w:val="a0"/>
    <w:rsid w:val="007114CC"/>
    <w:pPr>
      <w:keepNext/>
      <w:tabs>
        <w:tab w:val="left" w:pos="0"/>
      </w:tabs>
      <w:autoSpaceDE w:val="0"/>
      <w:autoSpaceDN w:val="0"/>
      <w:spacing w:after="0" w:line="240" w:lineRule="auto"/>
      <w:ind w:right="-1" w:firstLine="567"/>
      <w:jc w:val="both"/>
    </w:pPr>
    <w:rPr>
      <w:rFonts w:ascii="Courier New" w:eastAsia="Times New Roman" w:hAnsi="Courier New" w:cs="Courier New"/>
      <w:i/>
      <w:iCs/>
      <w:sz w:val="24"/>
      <w:szCs w:val="24"/>
    </w:rPr>
  </w:style>
  <w:style w:type="paragraph" w:customStyle="1" w:styleId="text">
    <w:name w:val="text"/>
    <w:basedOn w:val="Default"/>
    <w:next w:val="Default"/>
    <w:rsid w:val="007114CC"/>
    <w:pPr>
      <w:spacing w:before="28" w:after="28"/>
    </w:pPr>
    <w:rPr>
      <w:rFonts w:cs="Times New Roman"/>
      <w:color w:val="auto"/>
    </w:rPr>
  </w:style>
  <w:style w:type="paragraph" w:customStyle="1" w:styleId="headertexttopleveltextcentertext">
    <w:name w:val="headertext topleveltext centertext"/>
    <w:basedOn w:val="a0"/>
    <w:rsid w:val="0071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_Титульный"/>
    <w:basedOn w:val="a0"/>
    <w:rsid w:val="007114CC"/>
    <w:pPr>
      <w:spacing w:after="0" w:line="360" w:lineRule="auto"/>
      <w:ind w:left="3240"/>
      <w:jc w:val="right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f3">
    <w:name w:val="ТЕКСТ ГРАД Знак"/>
    <w:link w:val="aff4"/>
    <w:locked/>
    <w:rsid w:val="007114CC"/>
    <w:rPr>
      <w:sz w:val="24"/>
      <w:szCs w:val="24"/>
    </w:rPr>
  </w:style>
  <w:style w:type="paragraph" w:customStyle="1" w:styleId="aff4">
    <w:name w:val="ТЕКСТ ГРАД"/>
    <w:basedOn w:val="a0"/>
    <w:link w:val="aff3"/>
    <w:qFormat/>
    <w:rsid w:val="007114CC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aff5">
    <w:name w:val="ООО  «Институт Территориального Планирования Знак"/>
    <w:link w:val="aff6"/>
    <w:locked/>
    <w:rsid w:val="007114CC"/>
    <w:rPr>
      <w:sz w:val="24"/>
      <w:szCs w:val="24"/>
    </w:rPr>
  </w:style>
  <w:style w:type="paragraph" w:customStyle="1" w:styleId="aff6">
    <w:name w:val="ООО  «Институт Территориального Планирования"/>
    <w:basedOn w:val="a0"/>
    <w:link w:val="aff5"/>
    <w:qFormat/>
    <w:rsid w:val="007114CC"/>
    <w:pPr>
      <w:spacing w:after="0" w:line="360" w:lineRule="auto"/>
      <w:ind w:left="709"/>
      <w:jc w:val="right"/>
    </w:pPr>
    <w:rPr>
      <w:sz w:val="24"/>
      <w:szCs w:val="24"/>
    </w:rPr>
  </w:style>
  <w:style w:type="character" w:customStyle="1" w:styleId="aff7">
    <w:name w:val="Стиль основного текста Знак"/>
    <w:link w:val="aff8"/>
    <w:locked/>
    <w:rsid w:val="007114CC"/>
    <w:rPr>
      <w:rFonts w:ascii="Arial" w:hAnsi="Arial" w:cs="Arial"/>
      <w:bCs/>
      <w:color w:val="000000"/>
      <w:spacing w:val="4"/>
      <w:sz w:val="24"/>
      <w:lang w:val="en-US"/>
    </w:rPr>
  </w:style>
  <w:style w:type="paragraph" w:customStyle="1" w:styleId="aff8">
    <w:name w:val="Стиль основного текста"/>
    <w:basedOn w:val="a0"/>
    <w:link w:val="aff7"/>
    <w:rsid w:val="007114CC"/>
    <w:pPr>
      <w:tabs>
        <w:tab w:val="left" w:pos="540"/>
      </w:tabs>
      <w:spacing w:after="0" w:line="360" w:lineRule="auto"/>
      <w:ind w:firstLine="570"/>
      <w:jc w:val="both"/>
    </w:pPr>
    <w:rPr>
      <w:rFonts w:ascii="Arial" w:hAnsi="Arial" w:cs="Arial"/>
      <w:bCs/>
      <w:color w:val="000000"/>
      <w:spacing w:val="4"/>
      <w:sz w:val="24"/>
      <w:lang w:val="en-US"/>
    </w:rPr>
  </w:style>
  <w:style w:type="paragraph" w:customStyle="1" w:styleId="aff9">
    <w:name w:val="Стиль По центру"/>
    <w:basedOn w:val="a0"/>
    <w:rsid w:val="007114CC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styleId="affa">
    <w:name w:val="footnote reference"/>
    <w:semiHidden/>
    <w:unhideWhenUsed/>
    <w:rsid w:val="007114CC"/>
    <w:rPr>
      <w:vertAlign w:val="superscript"/>
    </w:rPr>
  </w:style>
  <w:style w:type="character" w:customStyle="1" w:styleId="210">
    <w:name w:val="Заголовок 2 Знак1"/>
    <w:locked/>
    <w:rsid w:val="007114CC"/>
    <w:rPr>
      <w:rFonts w:ascii="Arial" w:eastAsia="Calibri" w:hAnsi="Arial" w:cs="Arial" w:hint="default"/>
      <w:b/>
      <w:bCs/>
      <w:i/>
      <w:iCs/>
      <w:sz w:val="28"/>
      <w:szCs w:val="28"/>
    </w:rPr>
  </w:style>
  <w:style w:type="character" w:customStyle="1" w:styleId="spelle">
    <w:name w:val="spelle"/>
    <w:basedOn w:val="a1"/>
    <w:rsid w:val="007114CC"/>
  </w:style>
  <w:style w:type="character" w:customStyle="1" w:styleId="grame">
    <w:name w:val="grame"/>
    <w:basedOn w:val="a1"/>
    <w:rsid w:val="007114CC"/>
  </w:style>
  <w:style w:type="character" w:customStyle="1" w:styleId="110">
    <w:name w:val="Знак Знак11"/>
    <w:rsid w:val="007114CC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affb">
    <w:name w:val="Буквица"/>
    <w:rsid w:val="007114CC"/>
    <w:rPr>
      <w:lang w:val="ru-RU"/>
    </w:rPr>
  </w:style>
  <w:style w:type="character" w:customStyle="1" w:styleId="apple-converted-space">
    <w:name w:val="apple-converted-space"/>
    <w:basedOn w:val="a1"/>
    <w:rsid w:val="007114CC"/>
  </w:style>
  <w:style w:type="character" w:customStyle="1" w:styleId="blk">
    <w:name w:val="blk"/>
    <w:basedOn w:val="a1"/>
    <w:rsid w:val="007114CC"/>
  </w:style>
  <w:style w:type="character" w:customStyle="1" w:styleId="submenu-table">
    <w:name w:val="submenu-table"/>
    <w:basedOn w:val="a1"/>
    <w:rsid w:val="007114CC"/>
  </w:style>
  <w:style w:type="character" w:customStyle="1" w:styleId="butback">
    <w:name w:val="butback"/>
    <w:basedOn w:val="a1"/>
    <w:rsid w:val="007114CC"/>
  </w:style>
  <w:style w:type="table" w:styleId="affc">
    <w:name w:val="Table Grid"/>
    <w:basedOn w:val="a2"/>
    <w:rsid w:val="00711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9699D5AB43A6FC29F41BF96096ED96213DC2CA549D3AEF61B29817471LAK" TargetMode="External"/><Relationship Id="rId18" Type="http://schemas.openxmlformats.org/officeDocument/2006/relationships/hyperlink" Target="consultantplus://offline/ref=545242E63FB217440F2D12DE975B03D6962DA6DE17981CCFC65C2626A5M1K" TargetMode="External"/><Relationship Id="rId26" Type="http://schemas.openxmlformats.org/officeDocument/2006/relationships/hyperlink" Target="consultantplus://offline/ref=545242E63FB217440F2D12DE975B03D69628A6DD17981CCFC65C2626A5M1K" TargetMode="External"/><Relationship Id="rId39" Type="http://schemas.openxmlformats.org/officeDocument/2006/relationships/hyperlink" Target="http://pandia.ru/text/category/dekabrmz_2011_g_/" TargetMode="External"/><Relationship Id="rId21" Type="http://schemas.openxmlformats.org/officeDocument/2006/relationships/hyperlink" Target="consultantplus://offline/ref=545242E63FB217440F2D12DE975B03D6962EA7D41D981CCFC65C2626A5M1K" TargetMode="External"/><Relationship Id="rId34" Type="http://schemas.openxmlformats.org/officeDocument/2006/relationships/hyperlink" Target="http://pandia.ru/text/category/22_iyulya/" TargetMode="External"/><Relationship Id="rId42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Relationship Id="rId47" Type="http://schemas.openxmlformats.org/officeDocument/2006/relationships/hyperlink" Target="consultantplus://offline/ref=545242E63FB217440F2D12DE975B03D69628A6DA1C981CCFC65C2626A5M1K" TargetMode="External"/><Relationship Id="rId50" Type="http://schemas.openxmlformats.org/officeDocument/2006/relationships/hyperlink" Target="http://meganorm.ru/Index2/1/4294844/4294844925.htm" TargetMode="External"/><Relationship Id="rId55" Type="http://schemas.openxmlformats.org/officeDocument/2006/relationships/hyperlink" Target="http://www.krasnoluchskoe.ru/admin/program/program_40.html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Administrator\&#1056;&#1072;&#1073;&#1086;&#1095;&#1080;&#1081;%20&#1089;&#1090;&#1086;&#1083;\&#1056;&#1045;&#1064;&#1045;&#1053;&#1048;&#1071;\&#1055;&#1088;&#1086;&#1077;&#1082;&#1090;%20&#1085;&#1086;&#1088;&#1084;&#1072;&#1090;&#1080;&#1074;&#1072;%20&#1087;&#1086;&#1089;&#1077;&#1083;&#1077;&#1085;&#1080;&#1077;%202014.doc" TargetMode="External"/><Relationship Id="rId20" Type="http://schemas.openxmlformats.org/officeDocument/2006/relationships/hyperlink" Target="file:///C:\Documents%20and%20Settings\Administrator\&#1056;&#1072;&#1073;&#1086;&#1095;&#1080;&#1081;%20&#1089;&#1090;&#1086;&#1083;\&#1056;&#1045;&#1064;&#1045;&#1053;&#1048;&#1071;\&#1055;&#1088;&#1086;&#1077;&#1082;&#1090;%20&#1085;&#1086;&#1088;&#1084;&#1072;&#1090;&#1080;&#1074;&#1072;%20&#1087;&#1086;&#1089;&#1077;&#1083;&#1077;&#1085;&#1080;&#1077;%202014.doc" TargetMode="External"/><Relationship Id="rId29" Type="http://schemas.openxmlformats.org/officeDocument/2006/relationships/hyperlink" Target="http://pandia.ru/text/category/23_iyulya/" TargetMode="External"/><Relationship Id="rId41" Type="http://schemas.openxmlformats.org/officeDocument/2006/relationships/hyperlink" Target="http://pandia.ru/text/category/iyulmz_2012_g_/" TargetMode="External"/><Relationship Id="rId54" Type="http://schemas.openxmlformats.org/officeDocument/2006/relationships/hyperlink" Target="http://www.krasnoluchskoe.ru/admin/program/program_41.html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Relationship Id="rId11" Type="http://schemas.openxmlformats.org/officeDocument/2006/relationships/hyperlink" Target="consultantplus://offline/ref=49699D5AB43A6FC29F41A0830C6ED96213DD2AA949D8F3FC13708D761D7DLEK" TargetMode="External"/><Relationship Id="rId24" Type="http://schemas.openxmlformats.org/officeDocument/2006/relationships/hyperlink" Target="consultantplus://offline/ref=545242E63FB217440F2D12DE975B03D6962EA7D41D981CCFC65C2626A5M1K" TargetMode="External"/><Relationship Id="rId32" Type="http://schemas.openxmlformats.org/officeDocument/2006/relationships/hyperlink" Target="http://pandia.ru/text/category/24_iyulya/" TargetMode="External"/><Relationship Id="rId37" Type="http://schemas.openxmlformats.org/officeDocument/2006/relationships/hyperlink" Target="http://pandia.ru/text/category/18_iyulya/" TargetMode="External"/><Relationship Id="rId40" Type="http://schemas.openxmlformats.org/officeDocument/2006/relationships/hyperlink" Target="http://pandia.ru/text/category/25_iyunya/" TargetMode="External"/><Relationship Id="rId45" Type="http://schemas.openxmlformats.org/officeDocument/2006/relationships/hyperlink" Target="consultantplus://offline/ref=49699D5AB43A6FC29F41BF96096ED96213DC2CA549D3AEF61B29817471LAK" TargetMode="External"/><Relationship Id="rId53" Type="http://schemas.openxmlformats.org/officeDocument/2006/relationships/hyperlink" Target="http://www.krasnoluchskoe.ru/admin/program/program_10.html" TargetMode="External"/><Relationship Id="rId58" Type="http://schemas.openxmlformats.org/officeDocument/2006/relationships/hyperlink" Target="http://www.krasnoluchskoe.ru/admin/program/program_37.html" TargetMode="External"/><Relationship Id="rId5" Type="http://schemas.openxmlformats.org/officeDocument/2006/relationships/hyperlink" Target="http://docs.cntd.ru/document/901919338" TargetMode="External"/><Relationship Id="rId15" Type="http://schemas.openxmlformats.org/officeDocument/2006/relationships/hyperlink" Target="consultantplus://offline/ref=545242E63FB217440F2D12DE975B03D6962EA7D41D981CCFC65C2626A5M1K" TargetMode="External"/><Relationship Id="rId23" Type="http://schemas.openxmlformats.org/officeDocument/2006/relationships/hyperlink" Target="consultantplus://offline/ref=545242E63FB217440F2D0DCB925B03D6962EA2D81F9A41C5CE052A2456AEM9K" TargetMode="External"/><Relationship Id="rId28" Type="http://schemas.openxmlformats.org/officeDocument/2006/relationships/hyperlink" Target="http://pandia.ru/text/category/4_dekabrya/" TargetMode="External"/><Relationship Id="rId36" Type="http://schemas.openxmlformats.org/officeDocument/2006/relationships/hyperlink" Target="http://pandia.ru/text/category/14_iyunya/" TargetMode="External"/><Relationship Id="rId49" Type="http://schemas.openxmlformats.org/officeDocument/2006/relationships/hyperlink" Target="http://meganorm.ru/Index2/1/4294844/4294844925.htm" TargetMode="External"/><Relationship Id="rId57" Type="http://schemas.openxmlformats.org/officeDocument/2006/relationships/hyperlink" Target="http://www.krasnoluchskoe.ru/admin/program/program_38.html" TargetMode="External"/><Relationship Id="rId61" Type="http://schemas.openxmlformats.org/officeDocument/2006/relationships/hyperlink" Target="http://www.krasnoluchskoe.ru/admin/program/program_33.html" TargetMode="External"/><Relationship Id="rId10" Type="http://schemas.openxmlformats.org/officeDocument/2006/relationships/hyperlink" Target="http://docs.cntd.ru/document/9004835" TargetMode="External"/><Relationship Id="rId19" Type="http://schemas.openxmlformats.org/officeDocument/2006/relationships/hyperlink" Target="consultantplus://offline/ref=545242E63FB217440F2D12DE975B03D69628A6DA1C981CCFC65C2626A5M1K" TargetMode="External"/><Relationship Id="rId31" Type="http://schemas.openxmlformats.org/officeDocument/2006/relationships/hyperlink" Target="http://pandia.ru/text/category/14_marta/" TargetMode="External"/><Relationship Id="rId44" Type="http://schemas.openxmlformats.org/officeDocument/2006/relationships/hyperlink" Target="consultantplus://offline/ref=49699D5AB43A6FC29F41BF96096ED96213DC2DAD43D3AEF61B29817471LAK" TargetMode="External"/><Relationship Id="rId52" Type="http://schemas.openxmlformats.org/officeDocument/2006/relationships/hyperlink" Target="http://meganorm.ru/Index2/1/4294844/4294844925.htm" TargetMode="External"/><Relationship Id="rId60" Type="http://schemas.openxmlformats.org/officeDocument/2006/relationships/hyperlink" Target="http://www.krasnoluchskoe.ru/admin/program/program_3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1200005353" TargetMode="External"/><Relationship Id="rId14" Type="http://schemas.openxmlformats.org/officeDocument/2006/relationships/hyperlink" Target="consultantplus://offline/ref=49699D5AB43A6FC29F41BF96096ED96215DB2DAC418EA4FE42258377L3K" TargetMode="External"/><Relationship Id="rId22" Type="http://schemas.openxmlformats.org/officeDocument/2006/relationships/hyperlink" Target="consultantplus://offline/ref=545242E63FB217440F2D12DE975B03D6912CA9D648CF1E9E9352A2M3K" TargetMode="External"/><Relationship Id="rId27" Type="http://schemas.openxmlformats.org/officeDocument/2006/relationships/hyperlink" Target="http://meganorm.ru/Index2/1/4293802/4293802037.htm" TargetMode="External"/><Relationship Id="rId30" Type="http://schemas.openxmlformats.org/officeDocument/2006/relationships/hyperlink" Target="http://pandia.ru/text/category/25_dekabrya/" TargetMode="External"/><Relationship Id="rId35" Type="http://schemas.openxmlformats.org/officeDocument/2006/relationships/hyperlink" Target="http://pandia.ru/text/category/dekabrmz_2010_g_/" TargetMode="External"/><Relationship Id="rId43" Type="http://schemas.openxmlformats.org/officeDocument/2006/relationships/hyperlink" Target="http://docs.cntd.ru/document/1200006300" TargetMode="External"/><Relationship Id="rId48" Type="http://schemas.openxmlformats.org/officeDocument/2006/relationships/hyperlink" Target="consultantplus://offline/ref=545242E63FB217440F2D12DE975B03D69628A6DD17981CCFC65C2626A5M1K" TargetMode="External"/><Relationship Id="rId56" Type="http://schemas.openxmlformats.org/officeDocument/2006/relationships/hyperlink" Target="http://www.krasnoluchskoe.ru/admin/program/program_39.html" TargetMode="External"/><Relationship Id="rId8" Type="http://schemas.openxmlformats.org/officeDocument/2006/relationships/hyperlink" Target="http://docs.cntd.ru/document/1200006300" TargetMode="External"/><Relationship Id="rId51" Type="http://schemas.openxmlformats.org/officeDocument/2006/relationships/hyperlink" Target="http://meganorm.ru/Index2/1/4294844/4294844925.ht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9699D5AB43A6FC29F41BF96096ED96213DC2DAD43D3AEF61B29817471LAK" TargetMode="External"/><Relationship Id="rId17" Type="http://schemas.openxmlformats.org/officeDocument/2006/relationships/hyperlink" Target="consultantplus://offline/ref=545242E63FB217440F2D12DE975B03D6962EA7D41D981CCFC65C2626A5M1K" TargetMode="External"/><Relationship Id="rId25" Type="http://schemas.openxmlformats.org/officeDocument/2006/relationships/hyperlink" Target="consultantplus://offline/ref=545242E63FB217440F2D0DCB925B03D69629A5D51E981CCFC65C262651E6F389120198F8CE69D2ABM9K" TargetMode="External"/><Relationship Id="rId33" Type="http://schemas.openxmlformats.org/officeDocument/2006/relationships/hyperlink" Target="http://pandia.ru/text/category/27_dekabrya/" TargetMode="External"/><Relationship Id="rId38" Type="http://schemas.openxmlformats.org/officeDocument/2006/relationships/hyperlink" Target="http://pandia.ru/text/category/21_noyabrya/" TargetMode="External"/><Relationship Id="rId46" Type="http://schemas.openxmlformats.org/officeDocument/2006/relationships/hyperlink" Target="consultantplus://offline/ref=545242E63FB217440F2D12DE975B03D6962DA6DE17981CCFC65C2626A5M1K" TargetMode="External"/><Relationship Id="rId59" Type="http://schemas.openxmlformats.org/officeDocument/2006/relationships/hyperlink" Target="http://www.krasnoluchskoe.ru/admin/program/program_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35972</Words>
  <Characters>205041</Characters>
  <Application>Microsoft Office Word</Application>
  <DocSecurity>0</DocSecurity>
  <Lines>1708</Lines>
  <Paragraphs>481</Paragraphs>
  <ScaleCrop>false</ScaleCrop>
  <Company/>
  <LinksUpToDate>false</LinksUpToDate>
  <CharactersWithSpaces>240532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2016-10-31T11:28:00Z</dcterms:created>
  <dcterms:modified xsi:type="dcterms:W3CDTF">2016-11-08T07:09:00Z</dcterms:modified>
</cp:coreProperties>
</file>