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02" w:rsidRPr="009907CC" w:rsidRDefault="00137C02" w:rsidP="00137C02">
      <w:pPr>
        <w:pStyle w:val="1"/>
        <w:rPr>
          <w:rFonts w:ascii="Times New Roman" w:hAnsi="Times New Roman" w:cs="Times New Roman"/>
          <w:color w:val="auto"/>
        </w:rPr>
      </w:pPr>
      <w:r w:rsidRPr="009907CC">
        <w:rPr>
          <w:rFonts w:ascii="Times New Roman" w:hAnsi="Times New Roman" w:cs="Times New Roman"/>
          <w:color w:val="auto"/>
        </w:rPr>
        <w:fldChar w:fldCharType="begin"/>
      </w:r>
      <w:r w:rsidRPr="009907CC">
        <w:rPr>
          <w:rFonts w:ascii="Times New Roman" w:hAnsi="Times New Roman" w:cs="Times New Roman"/>
          <w:color w:val="auto"/>
        </w:rPr>
        <w:instrText>HYPERLINK "garantF1://12074815.0"</w:instrText>
      </w:r>
      <w:r w:rsidRPr="009907CC">
        <w:rPr>
          <w:rFonts w:ascii="Times New Roman" w:hAnsi="Times New Roman" w:cs="Times New Roman"/>
          <w:color w:val="auto"/>
        </w:rPr>
      </w:r>
      <w:r w:rsidRPr="009907CC">
        <w:rPr>
          <w:rFonts w:ascii="Times New Roman" w:hAnsi="Times New Roman" w:cs="Times New Roman"/>
          <w:color w:val="auto"/>
        </w:rPr>
        <w:fldChar w:fldCharType="separate"/>
      </w:r>
      <w:r w:rsidRPr="009907CC">
        <w:rPr>
          <w:rStyle w:val="a4"/>
          <w:rFonts w:ascii="Times New Roman" w:hAnsi="Times New Roman"/>
          <w:color w:val="auto"/>
        </w:rPr>
        <w:t xml:space="preserve"> Доклад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Pr="009907CC">
        <w:rPr>
          <w:rFonts w:ascii="Times New Roman" w:hAnsi="Times New Roman" w:cs="Times New Roman"/>
          <w:color w:val="auto"/>
        </w:rPr>
        <w:fldChar w:fldCharType="end"/>
      </w:r>
    </w:p>
    <w:p w:rsidR="00137C02" w:rsidRPr="009907CC" w:rsidRDefault="00137C02" w:rsidP="00137C02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территории </w:t>
      </w:r>
      <w:r w:rsidR="0062305B">
        <w:rPr>
          <w:rFonts w:ascii="Times New Roman" w:hAnsi="Times New Roman" w:cs="Times New Roman"/>
          <w:color w:val="auto"/>
        </w:rPr>
        <w:t>Меркуловского</w:t>
      </w:r>
      <w:r w:rsidRPr="009907CC">
        <w:rPr>
          <w:rFonts w:ascii="Times New Roman" w:hAnsi="Times New Roman" w:cs="Times New Roman"/>
          <w:color w:val="auto"/>
        </w:rPr>
        <w:t xml:space="preserve"> сельско</w:t>
      </w:r>
      <w:r>
        <w:rPr>
          <w:rFonts w:ascii="Times New Roman" w:hAnsi="Times New Roman" w:cs="Times New Roman"/>
          <w:color w:val="auto"/>
        </w:rPr>
        <w:t>го</w:t>
      </w:r>
      <w:r w:rsidRPr="009907CC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9907C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37C02" w:rsidRPr="009907CC" w:rsidRDefault="00137C02" w:rsidP="00137C02"/>
    <w:p w:rsidR="00137C02" w:rsidRPr="009907CC" w:rsidRDefault="00137C02" w:rsidP="00137C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Раздел 1.</w:t>
      </w:r>
    </w:p>
    <w:p w:rsidR="00137C02" w:rsidRPr="009907CC" w:rsidRDefault="00137C02" w:rsidP="00137C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 xml:space="preserve">Состояние нормативно-правового регулирования </w:t>
      </w:r>
      <w:proofErr w:type="gramStart"/>
      <w:r w:rsidRPr="009907CC">
        <w:t>в</w:t>
      </w:r>
      <w:proofErr w:type="gramEnd"/>
    </w:p>
    <w:p w:rsidR="00137C02" w:rsidRPr="009907CC" w:rsidRDefault="00137C02" w:rsidP="00137C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соответствующей сфере де</w:t>
      </w:r>
      <w:r w:rsidRPr="009907CC">
        <w:t>я</w:t>
      </w:r>
      <w:r w:rsidRPr="009907CC">
        <w:t>тельности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Федеральный закон от 06.10.2003 г. № 131-ФЗ «Об общих принципах организации местного самоуправления в Российской Федерации»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Земельный кодекс Российской Федерации от 25.10.2001 г. № 136-ФЗ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Градостроительный кодекс Российской Федерации от 29.12.2004г. № 190-ФЗ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 xml:space="preserve">- Устав муниципального образования </w:t>
      </w:r>
      <w:r w:rsidR="0062305B">
        <w:t>Меркуловское</w:t>
      </w:r>
      <w:r w:rsidRPr="009907CC">
        <w:t xml:space="preserve"> сельское поселение</w:t>
      </w:r>
    </w:p>
    <w:p w:rsidR="00137C02" w:rsidRPr="009907CC" w:rsidRDefault="00137C02" w:rsidP="0062305B">
      <w:pPr>
        <w:pStyle w:val="a5"/>
        <w:shd w:val="clear" w:color="auto" w:fill="FFFFFF"/>
        <w:spacing w:line="360" w:lineRule="auto"/>
      </w:pP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 Раздел 2.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Организация государственного контроля (надзора),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муниципальн</w:t>
      </w:r>
      <w:r w:rsidRPr="009907CC">
        <w:t>о</w:t>
      </w:r>
      <w:r w:rsidRPr="009907CC">
        <w:t>го контроля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 xml:space="preserve">1.  На территории муниципального образования </w:t>
      </w:r>
      <w:r w:rsidR="0062305B">
        <w:t>Меркуловское</w:t>
      </w:r>
      <w:r w:rsidRPr="009907CC">
        <w:t xml:space="preserve"> сельское поселение муниципальный земельный контроль осуществляется в форме проверок (плановых и внеплановых), на основании распоряжения администрации муниципального образования </w:t>
      </w:r>
      <w:r w:rsidR="0062305B">
        <w:t>Меркуловское</w:t>
      </w:r>
      <w:r w:rsidRPr="009907CC">
        <w:t xml:space="preserve"> сельское поселение.</w:t>
      </w:r>
    </w:p>
    <w:p w:rsidR="00137C02" w:rsidRPr="009907CC" w:rsidRDefault="00137C02" w:rsidP="006B3F5D">
      <w:pPr>
        <w:spacing w:line="360" w:lineRule="auto"/>
      </w:pPr>
      <w:r w:rsidRPr="009907CC">
        <w:t>2.  Должностные лица, осуществляющие муниципальный земельный контроль в соответствии со своей компетенцией, имеют право: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 xml:space="preserve">-организовывать и проводить поверки соблюдения субъектами земельных отношений правил использования земельных участков в административных границах муниципального образования </w:t>
      </w:r>
      <w:r w:rsidR="0062305B">
        <w:t>Меркуловское</w:t>
      </w:r>
      <w:r w:rsidRPr="009907CC">
        <w:t xml:space="preserve"> сельское поселение, в порядке и сроки, установленные действующим законодательством, а также при предъявлении служебного удостоверения обследовать земельные участки, находящиеся в собственности, владении, пользовании и аренде организаций независимо от форм собственности;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lastRenderedPageBreak/>
        <w:t>-составлять акты о проведении проверок соблюдения земельного законодательства и обнаруженных нарушениях правил использования земельных участков.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 xml:space="preserve">При проведении проверок муниципального земельного контроля на территории муниципального образования </w:t>
      </w:r>
      <w:r w:rsidR="0062305B">
        <w:t>Меркуловское</w:t>
      </w:r>
      <w:r w:rsidRPr="009907CC">
        <w:t xml:space="preserve"> сельское поселение проверяются: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соблюдение требований по использованию земель;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соблюдение порядка переуступки права пользования землей;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предоставление достоверных сведений о состоянии земель;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надобностей;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использование земельных участков по целевому назначению;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 наличие и сохранность межевых знаков;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-выполнение иных требований земельного законодательства по вопросам использования и охраны земель.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3.  Нормативно-правовые акты, регламентирующие порядок осуществления муниципального земельного контроля:</w:t>
      </w:r>
    </w:p>
    <w:p w:rsidR="00137C02" w:rsidRDefault="00137C02" w:rsidP="00137C02">
      <w:pPr>
        <w:pStyle w:val="a5"/>
        <w:shd w:val="clear" w:color="auto" w:fill="FFFFFF"/>
        <w:spacing w:line="360" w:lineRule="auto"/>
      </w:pPr>
      <w:r w:rsidRPr="009907CC">
        <w:t xml:space="preserve">При проведении земельного контроля администрация </w:t>
      </w:r>
      <w:r w:rsidR="0062305B">
        <w:t>Меркуловского</w:t>
      </w:r>
      <w:r w:rsidRPr="009907CC">
        <w:t xml:space="preserve"> сельского поселения взаимодействует с органами государственного контроля, Управлением Федеральной службы государственной регистрации кадастра и картографии по Ростовской области.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Раздел 3.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Финансовое и кадровое обеспечение государственного контроля (надзора), муниципал</w:t>
      </w:r>
      <w:r w:rsidRPr="009907CC">
        <w:t>ь</w:t>
      </w:r>
      <w:r w:rsidRPr="009907CC">
        <w:t>ного контроля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а) Финансовое обеспечение исполнения функций по осуществлению муниципального земельного контроля отсутствует.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б) Штатные единицы по должностям, предусматривающим выполнение функций по муниципальному земельному контролю</w:t>
      </w:r>
      <w:r w:rsidR="00D25D73">
        <w:t xml:space="preserve">: 1 единица. </w:t>
      </w:r>
      <w:r w:rsidRPr="009907CC">
        <w:t xml:space="preserve">Муниципальный земельный контроль на территории муниципального образования </w:t>
      </w:r>
      <w:r w:rsidR="0062305B">
        <w:t>Меркуловское</w:t>
      </w:r>
      <w:r w:rsidRPr="009907CC">
        <w:t xml:space="preserve"> сельское поселение осуществляется в лице одного специалиста. 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>в) Мероприятия по повышению квалификации не проводились.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 Раздел 4.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Проведение государственного контроля (надзора),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муниц</w:t>
      </w:r>
      <w:r w:rsidRPr="009907CC">
        <w:t>и</w:t>
      </w:r>
      <w:r w:rsidRPr="009907CC">
        <w:t>пального контроля</w:t>
      </w:r>
    </w:p>
    <w:p w:rsidR="00D25D73" w:rsidRDefault="00137C02" w:rsidP="00D25D73">
      <w:pPr>
        <w:spacing w:line="360" w:lineRule="auto"/>
        <w:jc w:val="both"/>
      </w:pPr>
      <w:r>
        <w:t xml:space="preserve">    </w:t>
      </w:r>
      <w:r w:rsidR="00D25D73">
        <w:t xml:space="preserve">      </w:t>
      </w:r>
      <w:r w:rsidR="00D25D73" w:rsidRPr="009907CC">
        <w:t xml:space="preserve">На территории </w:t>
      </w:r>
      <w:r w:rsidR="0062305B">
        <w:t>Меркуловского</w:t>
      </w:r>
      <w:r w:rsidR="00D25D73" w:rsidRPr="009907CC">
        <w:t xml:space="preserve"> сельского поселения  в </w:t>
      </w:r>
      <w:r w:rsidR="00D25D73">
        <w:t>201</w:t>
      </w:r>
      <w:r w:rsidR="005C2097">
        <w:t>4</w:t>
      </w:r>
      <w:r w:rsidR="00D25D73">
        <w:t xml:space="preserve"> году было проведено </w:t>
      </w:r>
      <w:r w:rsidR="005C2097">
        <w:t>3</w:t>
      </w:r>
      <w:r w:rsidR="00D25D73">
        <w:t xml:space="preserve"> проверки юридических лиц  по соблюдению земельного законодательства. Правовым основанием проведения данных пр</w:t>
      </w:r>
      <w:r w:rsidR="009A280E">
        <w:t>оверок было  Постановление № 98</w:t>
      </w:r>
      <w:r w:rsidR="00D25D73">
        <w:t xml:space="preserve"> от 24 </w:t>
      </w:r>
      <w:r w:rsidR="009A280E">
        <w:t>сентября 2013</w:t>
      </w:r>
      <w:r w:rsidR="00D25D73">
        <w:t xml:space="preserve"> года «Об утверждении ежегодного плана проведения плановых проверок юридических лиц и индивидуальных предпринимателей  на территории </w:t>
      </w:r>
      <w:r w:rsidR="0062305B">
        <w:t>Меркуловского</w:t>
      </w:r>
      <w:r w:rsidR="00D25D73">
        <w:t xml:space="preserve"> сельского поселения в порядке осуществления муниципального земельного контроля на 201</w:t>
      </w:r>
      <w:r w:rsidR="009A280E">
        <w:t>4</w:t>
      </w:r>
      <w:r w:rsidR="00D25D73">
        <w:t xml:space="preserve"> год». Все проверки были  плановыми и документарными.</w:t>
      </w:r>
    </w:p>
    <w:p w:rsidR="009A280E" w:rsidRDefault="009A280E" w:rsidP="009A280E">
      <w:pPr>
        <w:spacing w:line="360" w:lineRule="auto"/>
        <w:jc w:val="both"/>
      </w:pPr>
      <w:r>
        <w:t xml:space="preserve">      На основании распоряжения  Главы </w:t>
      </w:r>
      <w:r w:rsidR="0062305B">
        <w:t>Меркуловского</w:t>
      </w:r>
      <w:r>
        <w:t xml:space="preserve"> сельского поселения № 6 от 26 февраля 2014 года  21 марта 2014 года была произведена плановая документарная проверка соблюдения земельного законодательства в отношении сельскохозяйственного производст</w:t>
      </w:r>
      <w:r w:rsidR="0062305B">
        <w:t>венного кооператива (СПК) Меркуловский</w:t>
      </w:r>
      <w:r w:rsidR="00E1004B">
        <w:t>.</w:t>
      </w:r>
      <w:r>
        <w:t xml:space="preserve">  </w:t>
      </w:r>
      <w:proofErr w:type="gramStart"/>
      <w:r>
        <w:t>Вся необходимая документация (кадастровые паспорта земельных участков, вы</w:t>
      </w:r>
      <w:r w:rsidR="00E1004B">
        <w:t>писка из ЕГРН,  договора аренды,</w:t>
      </w:r>
      <w:r>
        <w:t xml:space="preserve"> свидетельства о государственной регистрации права) были своевременно предоставлены.</w:t>
      </w:r>
      <w:proofErr w:type="gramEnd"/>
      <w:r>
        <w:t xml:space="preserve"> По результатам проверки был составлен акт. Нарушений не выявлено.</w:t>
      </w:r>
    </w:p>
    <w:p w:rsidR="00044AD1" w:rsidRDefault="00044AD1" w:rsidP="00044AD1">
      <w:pPr>
        <w:spacing w:line="360" w:lineRule="auto"/>
        <w:jc w:val="both"/>
      </w:pPr>
      <w:r>
        <w:t xml:space="preserve">      На основании распоряжения  Главы </w:t>
      </w:r>
      <w:r w:rsidR="0062305B">
        <w:t>Меркуловского</w:t>
      </w:r>
      <w:r>
        <w:t xml:space="preserve"> сельского поселения № 30 от 01 августа 2014 года  18 августа 2014 года была произведена плановая документарная проверка соблюдения земельного зако</w:t>
      </w:r>
      <w:r w:rsidR="0062305B">
        <w:t xml:space="preserve">нодательства в отношении МБДОУ Меркуловский  детский сад </w:t>
      </w:r>
      <w:r>
        <w:t xml:space="preserve"> «Солнышко»</w:t>
      </w:r>
      <w:r w:rsidR="0062305B">
        <w:t xml:space="preserve">. </w:t>
      </w:r>
      <w:r>
        <w:t>Вся необх</w:t>
      </w:r>
      <w:r w:rsidR="00E1004B">
        <w:t>одимая документация (кадастровый</w:t>
      </w:r>
      <w:r>
        <w:t xml:space="preserve"> паспорт</w:t>
      </w:r>
      <w:r w:rsidR="00E1004B">
        <w:t xml:space="preserve"> земельного участка</w:t>
      </w:r>
      <w:r>
        <w:t>, вып</w:t>
      </w:r>
      <w:r w:rsidR="00E1004B">
        <w:t>иска из ЕГРН,  свидетельство</w:t>
      </w:r>
      <w:r>
        <w:t xml:space="preserve"> о государственной регистрации права) были своевременно предоставлены. По результатам проверки был составлен акт. Нарушений не выявлено.</w:t>
      </w:r>
    </w:p>
    <w:p w:rsidR="00D25D73" w:rsidRDefault="00A87AB9" w:rsidP="00D25D73">
      <w:pPr>
        <w:spacing w:line="360" w:lineRule="auto"/>
        <w:jc w:val="both"/>
      </w:pPr>
      <w:r>
        <w:t xml:space="preserve">  П</w:t>
      </w:r>
      <w:r w:rsidR="00D25D73">
        <w:t xml:space="preserve">роведения плановых проверок соблюдения земельного законодательства в отношении физических лиц в </w:t>
      </w:r>
      <w:r w:rsidR="0062305B">
        <w:t>Меркуловском</w:t>
      </w:r>
      <w:r>
        <w:t xml:space="preserve"> сельском поселении в</w:t>
      </w:r>
      <w:r w:rsidR="00D25D73">
        <w:t xml:space="preserve"> 201</w:t>
      </w:r>
      <w:r w:rsidR="00E1004B">
        <w:t>4</w:t>
      </w:r>
      <w:r>
        <w:t xml:space="preserve"> году</w:t>
      </w:r>
      <w:r w:rsidR="00D25D73">
        <w:t>,</w:t>
      </w:r>
      <w:r>
        <w:t xml:space="preserve"> не </w:t>
      </w:r>
      <w:r w:rsidR="00D25D73">
        <w:t xml:space="preserve"> было </w:t>
      </w:r>
      <w:r>
        <w:t>запланировано.</w:t>
      </w:r>
      <w:r w:rsidR="00D25D73">
        <w:t xml:space="preserve"> </w:t>
      </w:r>
    </w:p>
    <w:p w:rsidR="00137C02" w:rsidRPr="009907CC" w:rsidRDefault="00D25D73" w:rsidP="00137C02">
      <w:pPr>
        <w:spacing w:line="360" w:lineRule="auto"/>
        <w:jc w:val="both"/>
      </w:pPr>
      <w:r>
        <w:t xml:space="preserve">    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Раздел 5.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Действия органов государственного контроля (надзора),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муниц</w:t>
      </w:r>
      <w:r w:rsidRPr="009907CC">
        <w:t>и</w:t>
      </w:r>
      <w:r w:rsidRPr="009907CC">
        <w:t>пального контроля по пресечению нарушений обязательных требований и (или) устранению последс</w:t>
      </w:r>
      <w:r w:rsidRPr="009907CC">
        <w:t>т</w:t>
      </w:r>
      <w:r w:rsidRPr="009907CC">
        <w:t>вий таких нарушений</w:t>
      </w:r>
    </w:p>
    <w:p w:rsidR="00137C02" w:rsidRPr="009907CC" w:rsidRDefault="00137C02" w:rsidP="00137C02">
      <w:pPr>
        <w:spacing w:line="360" w:lineRule="auto"/>
        <w:jc w:val="both"/>
      </w:pPr>
      <w:r>
        <w:t xml:space="preserve">   </w:t>
      </w:r>
      <w:r w:rsidR="00D25D73">
        <w:t xml:space="preserve">При проведении проверки по соблюдению земельного законодательства </w:t>
      </w:r>
      <w:r w:rsidR="0063151E">
        <w:t xml:space="preserve"> нарушений не выявлено.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Раздел 6.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 xml:space="preserve">Анализ и оценка эффективности </w:t>
      </w:r>
      <w:proofErr w:type="gramStart"/>
      <w:r w:rsidRPr="009907CC">
        <w:t>государственного</w:t>
      </w:r>
      <w:proofErr w:type="gramEnd"/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контроля (надзора), муниц</w:t>
      </w:r>
      <w:r w:rsidRPr="009907CC">
        <w:t>и</w:t>
      </w:r>
      <w:r w:rsidRPr="009907CC">
        <w:t>пального контроля</w:t>
      </w:r>
    </w:p>
    <w:p w:rsidR="001D2573" w:rsidRDefault="00137C02" w:rsidP="001D2573">
      <w:pPr>
        <w:pStyle w:val="a5"/>
        <w:shd w:val="clear" w:color="auto" w:fill="FFFFFF"/>
        <w:spacing w:line="360" w:lineRule="auto"/>
      </w:pPr>
      <w:r>
        <w:t xml:space="preserve">    </w:t>
      </w:r>
      <w:r w:rsidR="001D2573">
        <w:t xml:space="preserve">    </w:t>
      </w:r>
      <w:r w:rsidR="001D2573" w:rsidRPr="009907CC">
        <w:t xml:space="preserve">Утвержденным планом проведения проверок </w:t>
      </w:r>
      <w:r w:rsidR="001D2573">
        <w:t xml:space="preserve">в отношении юридических лиц и индивидуальных предпринимателей </w:t>
      </w:r>
      <w:r w:rsidR="0063151E">
        <w:t xml:space="preserve"> 2013</w:t>
      </w:r>
      <w:r w:rsidR="001D2573" w:rsidRPr="009907CC">
        <w:t xml:space="preserve"> год</w:t>
      </w:r>
      <w:r w:rsidR="001D2573">
        <w:t>а</w:t>
      </w:r>
      <w:r w:rsidR="001D2573" w:rsidRPr="009907CC">
        <w:t xml:space="preserve"> </w:t>
      </w:r>
      <w:r w:rsidR="0063151E">
        <w:t xml:space="preserve"> в 2014</w:t>
      </w:r>
      <w:r w:rsidR="001D2573">
        <w:t xml:space="preserve"> году было произведено </w:t>
      </w:r>
      <w:r w:rsidR="0063151E">
        <w:t>3</w:t>
      </w:r>
      <w:r w:rsidR="001D2573">
        <w:t xml:space="preserve"> плановых документарных проверки по муниципальному земельному контролю.</w:t>
      </w:r>
      <w:r w:rsidR="00CC58B6">
        <w:t xml:space="preserve"> Внеплановых проверок </w:t>
      </w:r>
      <w:r w:rsidR="001D2573" w:rsidRPr="009907CC">
        <w:t xml:space="preserve"> не было.</w:t>
      </w:r>
    </w:p>
    <w:p w:rsidR="001D2573" w:rsidRPr="009907CC" w:rsidRDefault="0063151E" w:rsidP="001D2573">
      <w:pPr>
        <w:pStyle w:val="a5"/>
        <w:shd w:val="clear" w:color="auto" w:fill="FFFFFF"/>
        <w:spacing w:line="360" w:lineRule="auto"/>
      </w:pPr>
      <w:r>
        <w:t>По результатам 3</w:t>
      </w:r>
      <w:r w:rsidR="001D2573">
        <w:t xml:space="preserve"> проверок были составлены </w:t>
      </w:r>
      <w:r>
        <w:t>3 акта</w:t>
      </w:r>
      <w:proofErr w:type="gramStart"/>
      <w:r w:rsidR="001D2573">
        <w:t xml:space="preserve"> </w:t>
      </w:r>
      <w:r>
        <w:t>.</w:t>
      </w:r>
      <w:proofErr w:type="gramEnd"/>
      <w:r w:rsidR="001D2573">
        <w:t xml:space="preserve"> Эффективность муниципального земельного к</w:t>
      </w:r>
      <w:r>
        <w:t>онтроля за 2014 год составило 0</w:t>
      </w:r>
      <w:r w:rsidR="001D2573">
        <w:t xml:space="preserve"> %.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Раздел 7.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Выводы и предложения по результатам государственного</w:t>
      </w:r>
    </w:p>
    <w:p w:rsidR="00137C02" w:rsidRPr="009907CC" w:rsidRDefault="00137C02" w:rsidP="0013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07CC">
        <w:t>контроля (надзора), муниц</w:t>
      </w:r>
      <w:r w:rsidRPr="009907CC">
        <w:t>и</w:t>
      </w:r>
      <w:r w:rsidRPr="009907CC">
        <w:t>пального контроля</w:t>
      </w:r>
    </w:p>
    <w:p w:rsidR="00137C02" w:rsidRPr="009907CC" w:rsidRDefault="00137C02" w:rsidP="00137C02">
      <w:pPr>
        <w:pStyle w:val="a5"/>
        <w:shd w:val="clear" w:color="auto" w:fill="FFFFFF"/>
        <w:spacing w:line="360" w:lineRule="auto"/>
      </w:pPr>
      <w:r w:rsidRPr="009907CC">
        <w:t xml:space="preserve">По результатам </w:t>
      </w:r>
      <w:r>
        <w:t xml:space="preserve">проведенных </w:t>
      </w:r>
      <w:r w:rsidRPr="009907CC">
        <w:t xml:space="preserve">проверок </w:t>
      </w:r>
      <w:r w:rsidR="00AC1AEC">
        <w:t xml:space="preserve">за </w:t>
      </w:r>
      <w:r w:rsidR="001D2573">
        <w:t>201</w:t>
      </w:r>
      <w:r w:rsidR="0063151E">
        <w:t>4</w:t>
      </w:r>
      <w:r w:rsidR="001D2573">
        <w:t xml:space="preserve"> год</w:t>
      </w:r>
      <w:r>
        <w:t xml:space="preserve"> </w:t>
      </w:r>
      <w:r w:rsidRPr="009907CC">
        <w:t xml:space="preserve"> следует вывод, что муниципальный земельный контроль необходимо осуществлять</w:t>
      </w:r>
      <w:r>
        <w:t xml:space="preserve"> регулярно, планово и внепланово, проводить его </w:t>
      </w:r>
      <w:r w:rsidRPr="009907CC">
        <w:t xml:space="preserve"> более эффективно, что при отсутствии </w:t>
      </w:r>
      <w:r w:rsidR="001D2573">
        <w:t>финансирования и штатной должности</w:t>
      </w:r>
      <w:r w:rsidRPr="009907CC">
        <w:t xml:space="preserve"> сотрудника по земельному контролю весьма проблематично.</w:t>
      </w:r>
    </w:p>
    <w:p w:rsidR="0062305B" w:rsidRDefault="00671633" w:rsidP="00137C02">
      <w:pPr>
        <w:spacing w:line="360" w:lineRule="auto"/>
      </w:pPr>
      <w:r>
        <w:t xml:space="preserve">      </w:t>
      </w:r>
      <w:r w:rsidR="00137C02" w:rsidRPr="009907CC">
        <w:t>Глава</w:t>
      </w:r>
      <w:r w:rsidR="0062305B">
        <w:t xml:space="preserve"> Администрации </w:t>
      </w:r>
      <w:r w:rsidR="00137C02" w:rsidRPr="009907CC">
        <w:t xml:space="preserve"> </w:t>
      </w:r>
      <w:r w:rsidR="0062305B">
        <w:t>Меркуловского</w:t>
      </w:r>
      <w:r w:rsidR="00137C02" w:rsidRPr="009907CC">
        <w:t xml:space="preserve"> </w:t>
      </w:r>
    </w:p>
    <w:p w:rsidR="00137C02" w:rsidRPr="009907CC" w:rsidRDefault="0062305B" w:rsidP="00137C02">
      <w:pPr>
        <w:spacing w:line="360" w:lineRule="auto"/>
      </w:pPr>
      <w:r>
        <w:t xml:space="preserve">     </w:t>
      </w:r>
      <w:r w:rsidR="00137C02" w:rsidRPr="009907CC">
        <w:t xml:space="preserve">сельского поселения     </w:t>
      </w:r>
      <w:r w:rsidR="00AC1AEC">
        <w:t xml:space="preserve">                        </w:t>
      </w:r>
      <w:r>
        <w:t xml:space="preserve">                                             </w:t>
      </w:r>
      <w:r w:rsidR="00AC1AEC">
        <w:t xml:space="preserve">     </w:t>
      </w:r>
      <w:r>
        <w:t>Е.А. Мутилина</w:t>
      </w:r>
    </w:p>
    <w:p w:rsidR="006B3F5D" w:rsidRDefault="006B3F5D" w:rsidP="006B3F5D">
      <w:pPr>
        <w:spacing w:line="360" w:lineRule="auto"/>
      </w:pPr>
    </w:p>
    <w:sectPr w:rsidR="006B3F5D" w:rsidSect="006B3F5D">
      <w:pgSz w:w="11906" w:h="16838"/>
      <w:pgMar w:top="539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37C02"/>
    <w:rsid w:val="00044AD1"/>
    <w:rsid w:val="00137C02"/>
    <w:rsid w:val="001D2573"/>
    <w:rsid w:val="003C5953"/>
    <w:rsid w:val="005C2097"/>
    <w:rsid w:val="0062305B"/>
    <w:rsid w:val="0063151E"/>
    <w:rsid w:val="006363ED"/>
    <w:rsid w:val="00671633"/>
    <w:rsid w:val="006B3F5D"/>
    <w:rsid w:val="006C3D51"/>
    <w:rsid w:val="008D6683"/>
    <w:rsid w:val="009A280E"/>
    <w:rsid w:val="00A87AB9"/>
    <w:rsid w:val="00AC1AEC"/>
    <w:rsid w:val="00C45894"/>
    <w:rsid w:val="00CC58B6"/>
    <w:rsid w:val="00D25D73"/>
    <w:rsid w:val="00DE0D79"/>
    <w:rsid w:val="00E1004B"/>
    <w:rsid w:val="00E7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C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C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Гипертекстовая ссылка"/>
    <w:basedOn w:val="a0"/>
    <w:rsid w:val="00137C02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locked/>
    <w:rsid w:val="00137C0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5">
    <w:name w:val="Normal (Web)"/>
    <w:basedOn w:val="a"/>
    <w:rsid w:val="00137C02"/>
    <w:pPr>
      <w:spacing w:before="100" w:beforeAutospacing="1" w:after="100" w:afterAutospacing="1"/>
    </w:pPr>
  </w:style>
  <w:style w:type="paragraph" w:customStyle="1" w:styleId="a1">
    <w:name w:val="Знак Знак Знак Знак"/>
    <w:basedOn w:val="a"/>
    <w:link w:val="a0"/>
    <w:rsid w:val="00137C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Доклад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vt:lpstr>
    </vt:vector>
  </TitlesOfParts>
  <Company>Microsoft</Company>
  <LinksUpToDate>false</LinksUpToDate>
  <CharactersWithSpaces>7730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garantf1://12074815.0/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dc:title>
  <dc:creator>User</dc:creator>
  <cp:lastModifiedBy>user</cp:lastModifiedBy>
  <cp:revision>2</cp:revision>
  <cp:lastPrinted>2014-01-10T12:30:00Z</cp:lastPrinted>
  <dcterms:created xsi:type="dcterms:W3CDTF">2024-06-07T08:25:00Z</dcterms:created>
  <dcterms:modified xsi:type="dcterms:W3CDTF">2024-06-07T08:25:00Z</dcterms:modified>
</cp:coreProperties>
</file>