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C" w:rsidRPr="005E5ACE" w:rsidRDefault="000C6ACC" w:rsidP="000C6ACC">
      <w:pPr>
        <w:jc w:val="center"/>
        <w:rPr>
          <w:b/>
        </w:rPr>
      </w:pPr>
      <w:r w:rsidRPr="005E5ACE">
        <w:rPr>
          <w:b/>
        </w:rPr>
        <w:t>РОСТОВСКАЯ ОБЛАСТЬ</w:t>
      </w:r>
    </w:p>
    <w:p w:rsidR="000C6ACC" w:rsidRPr="005E5ACE" w:rsidRDefault="000C6ACC" w:rsidP="000C6ACC">
      <w:pPr>
        <w:jc w:val="center"/>
        <w:rPr>
          <w:b/>
        </w:rPr>
      </w:pPr>
      <w:r w:rsidRPr="005E5ACE">
        <w:rPr>
          <w:b/>
        </w:rPr>
        <w:t>ШОЛОХОВСКИЙ РАЙОН</w:t>
      </w:r>
    </w:p>
    <w:p w:rsidR="000C6ACC" w:rsidRPr="005E5ACE" w:rsidRDefault="000C6ACC" w:rsidP="000C6ACC">
      <w:pPr>
        <w:jc w:val="center"/>
        <w:rPr>
          <w:b/>
        </w:rPr>
      </w:pPr>
      <w:r w:rsidRPr="005E5ACE">
        <w:rPr>
          <w:b/>
        </w:rPr>
        <w:t>МУНИЦИПАЛЬНОЕ ОБРАЗОВАНИЕ</w:t>
      </w:r>
    </w:p>
    <w:p w:rsidR="000C6ACC" w:rsidRPr="005E5ACE" w:rsidRDefault="000C6ACC" w:rsidP="000C6ACC">
      <w:pPr>
        <w:jc w:val="center"/>
        <w:rPr>
          <w:b/>
        </w:rPr>
      </w:pPr>
      <w:r w:rsidRPr="005E5ACE">
        <w:rPr>
          <w:b/>
        </w:rPr>
        <w:t>«</w:t>
      </w:r>
      <w:r>
        <w:rPr>
          <w:b/>
        </w:rPr>
        <w:t>МЕРКУЛОВСКОЕ</w:t>
      </w:r>
      <w:r w:rsidRPr="005E5ACE">
        <w:rPr>
          <w:b/>
        </w:rPr>
        <w:t xml:space="preserve"> СЕЛЬСКОЕ ПОСЕЛЕНИЕ»</w:t>
      </w:r>
    </w:p>
    <w:p w:rsidR="000C6ACC" w:rsidRPr="005E5ACE" w:rsidRDefault="000C6ACC" w:rsidP="000C6ACC">
      <w:pPr>
        <w:jc w:val="center"/>
        <w:rPr>
          <w:b/>
        </w:rPr>
      </w:pPr>
      <w:r w:rsidRPr="005E5ACE">
        <w:rPr>
          <w:b/>
        </w:rPr>
        <w:t xml:space="preserve">АДМИНИСТРАЦИЯ </w:t>
      </w:r>
      <w:r>
        <w:rPr>
          <w:b/>
        </w:rPr>
        <w:t>МЕРКУЛОВСКОГО</w:t>
      </w:r>
      <w:r w:rsidRPr="005E5ACE">
        <w:rPr>
          <w:b/>
        </w:rPr>
        <w:t xml:space="preserve"> СЕЛЬСКОГО ПОСЕЛЕНИЯ</w:t>
      </w:r>
    </w:p>
    <w:p w:rsidR="000C6ACC" w:rsidRPr="005E5ACE" w:rsidRDefault="000C6ACC" w:rsidP="000C6ACC">
      <w:pPr>
        <w:pBdr>
          <w:bottom w:val="double" w:sz="18" w:space="1" w:color="auto"/>
        </w:pBdr>
        <w:jc w:val="center"/>
      </w:pPr>
    </w:p>
    <w:p w:rsidR="0065117A" w:rsidRDefault="0065117A" w:rsidP="0065117A">
      <w:pPr>
        <w:rPr>
          <w:sz w:val="28"/>
          <w:szCs w:val="28"/>
        </w:rPr>
      </w:pPr>
    </w:p>
    <w:p w:rsidR="00916F95" w:rsidRDefault="00916F95" w:rsidP="0065117A">
      <w:pPr>
        <w:rPr>
          <w:sz w:val="28"/>
          <w:szCs w:val="28"/>
        </w:rPr>
      </w:pPr>
    </w:p>
    <w:p w:rsidR="00916F95" w:rsidRDefault="00916F95" w:rsidP="0065117A">
      <w:pPr>
        <w:rPr>
          <w:sz w:val="28"/>
          <w:szCs w:val="28"/>
        </w:rPr>
      </w:pPr>
    </w:p>
    <w:p w:rsidR="00916F95" w:rsidRDefault="00916F95" w:rsidP="0065117A">
      <w:pPr>
        <w:rPr>
          <w:sz w:val="28"/>
          <w:szCs w:val="28"/>
        </w:rPr>
      </w:pPr>
    </w:p>
    <w:p w:rsidR="00916F95" w:rsidRDefault="00916F95" w:rsidP="0065117A">
      <w:pPr>
        <w:rPr>
          <w:sz w:val="28"/>
          <w:szCs w:val="28"/>
        </w:rPr>
      </w:pPr>
    </w:p>
    <w:p w:rsidR="0065117A" w:rsidRDefault="0065117A" w:rsidP="00651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65117A" w:rsidRDefault="0065117A" w:rsidP="0065117A">
      <w:pPr>
        <w:jc w:val="center"/>
        <w:rPr>
          <w:sz w:val="28"/>
          <w:szCs w:val="28"/>
        </w:rPr>
      </w:pPr>
    </w:p>
    <w:p w:rsidR="0065117A" w:rsidRDefault="001A3DF7" w:rsidP="0065117A">
      <w:pPr>
        <w:jc w:val="center"/>
        <w:rPr>
          <w:sz w:val="28"/>
          <w:szCs w:val="28"/>
        </w:rPr>
      </w:pPr>
      <w:r>
        <w:rPr>
          <w:sz w:val="28"/>
          <w:szCs w:val="28"/>
        </w:rPr>
        <w:t>28.02</w:t>
      </w:r>
      <w:r w:rsidR="0065117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5117A">
        <w:rPr>
          <w:sz w:val="28"/>
          <w:szCs w:val="28"/>
        </w:rPr>
        <w:t xml:space="preserve"> г.  </w:t>
      </w:r>
      <w:r w:rsidR="00D3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25</w:t>
      </w:r>
      <w:r w:rsidR="0065117A">
        <w:rPr>
          <w:sz w:val="28"/>
          <w:szCs w:val="28"/>
        </w:rPr>
        <w:t xml:space="preserve">                                      х. </w:t>
      </w:r>
      <w:r w:rsidR="00D32543">
        <w:rPr>
          <w:sz w:val="28"/>
          <w:szCs w:val="28"/>
        </w:rPr>
        <w:t>Меркуловский</w:t>
      </w:r>
    </w:p>
    <w:p w:rsidR="0065117A" w:rsidRDefault="0065117A" w:rsidP="0065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17A" w:rsidRDefault="0065117A" w:rsidP="0065117A">
      <w:pPr>
        <w:rPr>
          <w:sz w:val="28"/>
          <w:szCs w:val="28"/>
        </w:rPr>
      </w:pP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О  порядке  выделения   бюджетных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ассигнований  из   резервного фонда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на  проведение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аварийно-восстановительных   работ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и иных   мероприятий,   связанных  с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ликвидацией последствий стихийных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бедствий   и   других    чрезвычайных </w:t>
      </w:r>
    </w:p>
    <w:p w:rsidR="0065117A" w:rsidRDefault="0065117A" w:rsidP="0065117A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ситуаций</w:t>
      </w: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постановлениями Правительства Ростовской области от 20.01.2012 года № 34 «О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 и Администрации Шолоховского района </w:t>
      </w:r>
      <w:r w:rsidR="001A3DF7" w:rsidRPr="001A3DF7">
        <w:rPr>
          <w:sz w:val="28"/>
          <w:szCs w:val="28"/>
        </w:rPr>
        <w:t>от 28.02.2018 года № 2</w:t>
      </w:r>
      <w:r w:rsidRPr="001A3DF7">
        <w:rPr>
          <w:sz w:val="28"/>
          <w:szCs w:val="28"/>
        </w:rPr>
        <w:t>4</w:t>
      </w:r>
      <w:r>
        <w:rPr>
          <w:sz w:val="28"/>
          <w:szCs w:val="28"/>
        </w:rPr>
        <w:t xml:space="preserve"> «О Порядке выделения бюджетных ассигнований из резервного фонда Администрации Шолоховского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 в целях приведения муниципальных нормативных правовых актов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65117A" w:rsidRDefault="0065117A" w:rsidP="0065117A">
      <w:pPr>
        <w:jc w:val="center"/>
        <w:rPr>
          <w:sz w:val="28"/>
          <w:szCs w:val="28"/>
        </w:rPr>
      </w:pPr>
    </w:p>
    <w:p w:rsidR="0065117A" w:rsidRDefault="0065117A" w:rsidP="006511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117A" w:rsidRDefault="0065117A" w:rsidP="0065117A">
      <w:pPr>
        <w:jc w:val="center"/>
        <w:rPr>
          <w:caps/>
          <w:sz w:val="28"/>
          <w:szCs w:val="28"/>
        </w:rPr>
      </w:pPr>
    </w:p>
    <w:p w:rsidR="0065117A" w:rsidRDefault="0065117A" w:rsidP="006511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выделения бюджетных ассигнований из резервного фонда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на проведение аварийно – восстановительных работ и иных мероприятий, </w:t>
      </w:r>
      <w:r>
        <w:rPr>
          <w:sz w:val="28"/>
          <w:szCs w:val="28"/>
        </w:rPr>
        <w:lastRenderedPageBreak/>
        <w:t>связанных с ликвидацией последствий стихийных бедствий и других чрезвычайных ситуаций согласно приложению.</w:t>
      </w:r>
    </w:p>
    <w:p w:rsidR="0065117A" w:rsidRDefault="0065117A" w:rsidP="006511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размер средств, направляемых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фонда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поселения.</w:t>
      </w:r>
    </w:p>
    <w:p w:rsidR="0065117A" w:rsidRDefault="0065117A" w:rsidP="0065117A">
      <w:pPr>
        <w:ind w:firstLine="720"/>
        <w:jc w:val="both"/>
        <w:rPr>
          <w:sz w:val="28"/>
          <w:szCs w:val="28"/>
        </w:rPr>
      </w:pPr>
      <w:r w:rsidRPr="00916F95">
        <w:rPr>
          <w:sz w:val="28"/>
          <w:szCs w:val="28"/>
        </w:rPr>
        <w:t>3.</w:t>
      </w:r>
      <w:r w:rsidR="00916F95" w:rsidRPr="00916F95">
        <w:rPr>
          <w:sz w:val="28"/>
          <w:szCs w:val="28"/>
        </w:rPr>
        <w:t>Постановление №72</w:t>
      </w:r>
      <w:r w:rsidRPr="00916F95">
        <w:rPr>
          <w:sz w:val="28"/>
          <w:szCs w:val="28"/>
        </w:rPr>
        <w:t xml:space="preserve"> </w:t>
      </w:r>
      <w:r w:rsidR="00916F95" w:rsidRPr="00916F95">
        <w:rPr>
          <w:sz w:val="28"/>
          <w:szCs w:val="28"/>
        </w:rPr>
        <w:t>от 24.05</w:t>
      </w:r>
      <w:r w:rsidRPr="00916F95">
        <w:rPr>
          <w:sz w:val="28"/>
          <w:szCs w:val="28"/>
        </w:rPr>
        <w:t>.2012 г. «О порядке  выделения  бюджетных ассигнований</w:t>
      </w:r>
      <w:r>
        <w:rPr>
          <w:sz w:val="28"/>
          <w:szCs w:val="28"/>
        </w:rPr>
        <w:t xml:space="preserve"> из резервного  фонда  администрации 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на  проведение аварийно-спасательных работ и иных мероприятий, связанных с  ликвидацией последствий  стихийных бедствий  и других чрезвычайных ситуаций» считать утратившим силу.</w:t>
      </w:r>
    </w:p>
    <w:p w:rsidR="0065117A" w:rsidRDefault="0065117A" w:rsidP="00651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данного постановления  оставляю за собой.</w:t>
      </w:r>
    </w:p>
    <w:p w:rsidR="0065117A" w:rsidRDefault="0065117A" w:rsidP="00651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65117A" w:rsidRDefault="0065117A" w:rsidP="0065117A">
      <w:pPr>
        <w:ind w:firstLine="708"/>
        <w:jc w:val="both"/>
        <w:rPr>
          <w:sz w:val="28"/>
          <w:szCs w:val="28"/>
        </w:rPr>
      </w:pPr>
    </w:p>
    <w:p w:rsidR="0065117A" w:rsidRDefault="0065117A" w:rsidP="0065117A">
      <w:pPr>
        <w:ind w:firstLine="708"/>
        <w:jc w:val="both"/>
        <w:rPr>
          <w:sz w:val="28"/>
          <w:szCs w:val="28"/>
        </w:rPr>
      </w:pPr>
    </w:p>
    <w:p w:rsidR="0065117A" w:rsidRDefault="0065117A" w:rsidP="0065117A">
      <w:pPr>
        <w:ind w:firstLine="708"/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117A" w:rsidRDefault="00D32543" w:rsidP="0065117A">
      <w:pPr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2032F4">
        <w:rPr>
          <w:sz w:val="28"/>
          <w:szCs w:val="28"/>
        </w:rPr>
        <w:t xml:space="preserve"> </w:t>
      </w:r>
      <w:r w:rsidR="0065117A">
        <w:rPr>
          <w:sz w:val="28"/>
          <w:szCs w:val="28"/>
        </w:rPr>
        <w:t>сельского</w:t>
      </w:r>
      <w:r w:rsidR="002032F4">
        <w:rPr>
          <w:sz w:val="28"/>
          <w:szCs w:val="28"/>
        </w:rPr>
        <w:t xml:space="preserve"> поселения </w:t>
      </w:r>
      <w:r w:rsidR="0065117A">
        <w:rPr>
          <w:sz w:val="28"/>
          <w:szCs w:val="28"/>
        </w:rPr>
        <w:t xml:space="preserve">          </w:t>
      </w:r>
      <w:r w:rsidR="00916F95">
        <w:rPr>
          <w:sz w:val="28"/>
          <w:szCs w:val="28"/>
        </w:rPr>
        <w:t xml:space="preserve">                               Е.А. Мутилина</w:t>
      </w: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jc w:val="both"/>
        <w:rPr>
          <w:sz w:val="28"/>
          <w:szCs w:val="28"/>
        </w:rPr>
      </w:pPr>
    </w:p>
    <w:p w:rsidR="002032F4" w:rsidRDefault="002032F4" w:rsidP="0065117A">
      <w:pPr>
        <w:jc w:val="both"/>
        <w:rPr>
          <w:sz w:val="28"/>
          <w:szCs w:val="28"/>
        </w:rPr>
      </w:pPr>
    </w:p>
    <w:p w:rsidR="002032F4" w:rsidRDefault="002032F4" w:rsidP="0065117A">
      <w:pPr>
        <w:jc w:val="both"/>
        <w:rPr>
          <w:sz w:val="28"/>
          <w:szCs w:val="28"/>
        </w:rPr>
      </w:pPr>
    </w:p>
    <w:p w:rsidR="002032F4" w:rsidRDefault="002032F4" w:rsidP="0065117A">
      <w:pPr>
        <w:jc w:val="both"/>
        <w:rPr>
          <w:sz w:val="28"/>
          <w:szCs w:val="28"/>
        </w:rPr>
      </w:pPr>
    </w:p>
    <w:p w:rsidR="0065117A" w:rsidRDefault="0065117A" w:rsidP="0065117A">
      <w:pPr>
        <w:ind w:left="4956" w:firstLine="708"/>
        <w:jc w:val="both"/>
      </w:pPr>
    </w:p>
    <w:p w:rsidR="0065117A" w:rsidRDefault="0065117A" w:rsidP="0065117A">
      <w:pPr>
        <w:ind w:left="4956" w:firstLine="708"/>
        <w:jc w:val="both"/>
      </w:pPr>
    </w:p>
    <w:p w:rsidR="0065117A" w:rsidRDefault="0065117A" w:rsidP="0065117A">
      <w:pPr>
        <w:ind w:left="4956"/>
        <w:jc w:val="right"/>
      </w:pPr>
      <w:r>
        <w:t>Приложение</w:t>
      </w:r>
    </w:p>
    <w:p w:rsidR="0065117A" w:rsidRDefault="0065117A" w:rsidP="0065117A">
      <w:pPr>
        <w:ind w:left="4248" w:firstLine="708"/>
        <w:jc w:val="right"/>
      </w:pPr>
      <w:r>
        <w:t xml:space="preserve">к постановлению Администрации </w:t>
      </w:r>
    </w:p>
    <w:p w:rsidR="0065117A" w:rsidRDefault="00D32543" w:rsidP="0065117A">
      <w:pPr>
        <w:ind w:left="4956"/>
        <w:jc w:val="right"/>
      </w:pPr>
      <w:r>
        <w:t>Меркуловского</w:t>
      </w:r>
      <w:r w:rsidR="0065117A">
        <w:t xml:space="preserve"> сельского поселения</w:t>
      </w:r>
    </w:p>
    <w:p w:rsidR="0065117A" w:rsidRDefault="0065117A" w:rsidP="0065117A">
      <w:pPr>
        <w:jc w:val="right"/>
      </w:pPr>
      <w:r>
        <w:t xml:space="preserve">                                    </w:t>
      </w:r>
      <w:r w:rsidR="00916F95">
        <w:t xml:space="preserve">                             №25  от 28.02.2018</w:t>
      </w:r>
      <w:r>
        <w:t>г.</w:t>
      </w:r>
    </w:p>
    <w:p w:rsidR="0065117A" w:rsidRDefault="0065117A" w:rsidP="0065117A">
      <w:pPr>
        <w:jc w:val="center"/>
        <w:rPr>
          <w:sz w:val="28"/>
          <w:szCs w:val="28"/>
        </w:rPr>
      </w:pPr>
    </w:p>
    <w:p w:rsidR="0065117A" w:rsidRDefault="0065117A" w:rsidP="0065117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5117A" w:rsidRDefault="0065117A" w:rsidP="0065117A">
      <w:pPr>
        <w:pStyle w:val="a3"/>
        <w:tabs>
          <w:tab w:val="left" w:pos="-3240"/>
        </w:tabs>
        <w:spacing w:after="240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выделения бюджетных ассигнований из резервного фонда Администрации </w:t>
      </w:r>
      <w:r w:rsidR="00D32543">
        <w:rPr>
          <w:rFonts w:ascii="Times New Roman" w:hAnsi="Times New Roman" w:cs="Times New Roman"/>
          <w:color w:val="auto"/>
          <w:sz w:val="28"/>
          <w:szCs w:val="28"/>
        </w:rPr>
        <w:t>Меркуловского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 Порядок  определяет механизм выделения бюджетных ассигнований из резервного фонда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 (далее – резервный фонд)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 местного  уровня (далее – чрезвычайная ситуация). </w:t>
      </w:r>
    </w:p>
    <w:p w:rsidR="0065117A" w:rsidRDefault="0065117A" w:rsidP="0065117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ликвидации последствий чрезвычайных ситуаций в границах поселения при недостаточности средств предприятий, учреждений и организаций независимо от их организационно – правовой формы, предусмотренных для ликвидации чрезвычайных ситуаций,   не позднее одного месяца с даты возникновения чрезвычайной ситуации вправе обратиться в Администрацию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(далее – Администрация) с  обращением о выделении средств из резервного фонда,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 на ликвидацию чрезвычайной ситуации средств организаций, бюджетных средств, средств страховых фондов и иных источников, а также о наличии резервов материальных и финансовых ресурсов. 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в которых указанные сведения отсутствуют, рассмотрению не подлежат. 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 рассматривает вопрос о выделении бюджетных ассигнований из резервного фонда на финансовое обеспечение мер по ликвидации чрезвычайной ситуации. </w:t>
      </w:r>
    </w:p>
    <w:p w:rsidR="0065117A" w:rsidRDefault="0065117A" w:rsidP="0065117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правила   оформления обосновывающих документов устанавливаются  ДПЧС Ростовской области. 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организация, обратившаяся с просьбой о выделении средств из резервного фонда, в течение месяца с момента подписания соответствующего поручения Главы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не представила обосновывающие документы, вопрос о выделении бюджетных ассигнований из резервного фонда на финансовое обеспечение мер по ликвидации чрезвычайных ситуаций не рассматривается. 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Основанием для выделения бюджетных ассигнований из резервного фонда на финансовое обеспечение мер по ликвидации чрезвычайной ситуации является постановление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поселения, в котором указывается общая сумма выделяемых бюджетных ассигнований с их распределением по мероприятиям и объектам при проведении неотложных аварийно-восстановительных работ.</w:t>
      </w:r>
    </w:p>
    <w:p w:rsidR="0065117A" w:rsidRDefault="0065117A" w:rsidP="0065117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  Бюджетные ассигнования из резервного фонда на финансовое обеспечение непредвиденных расходов, в том числе на проведение аварийно-спасательных работ и иных мероприятий, связанных с ликвидацией последствий стихийных бедствий и других чрезвычайных ситуаций, а так же на иные мероприятия, предусмотренные порядком: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Проведение аварийно-спасательных работ;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хозяйства;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Возмещение ущерба, нанесенного сельскохозяйственным товаропроизводителям вследствие аномальных гидрометеорологических условий;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6.4. Возмещение ущерба, понесенного гражданами и юридическими лицами в результате отчуждения животных и изъятия продуктов животноводства при ликвидации очагов особо опасных болезней животных;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6.5 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средств резервного фонда на цели, указанные в подпунктах 6.3 и 6.4 настоящего пункта, устанавливается отдельными нормативными правовыми актами. </w:t>
      </w:r>
    </w:p>
    <w:p w:rsidR="0065117A" w:rsidRDefault="0065117A" w:rsidP="0065117A">
      <w:pPr>
        <w:pStyle w:val="ConsPlusNormal"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бюджета поселения и других источников, </w:t>
      </w:r>
      <w:r>
        <w:rPr>
          <w:color w:val="000000"/>
          <w:sz w:val="28"/>
          <w:szCs w:val="28"/>
        </w:rPr>
        <w:t>а в необходимых случаях – за счет инвестиций, предусматриваемых в установленном порядке бюджете района.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 Сектор экономики и финансов Администрации </w:t>
      </w:r>
      <w:r w:rsidR="00D3254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организует учет средств, выделенных из резервного фонда на ликвидацию чрезвычайных ситуаций природного и техногенного характера. </w:t>
      </w:r>
    </w:p>
    <w:p w:rsidR="0065117A" w:rsidRDefault="0065117A" w:rsidP="0065117A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целевого использования выделенных средств на ликвидацию чрезвычайных ситуаций природного и техногенного характера возложить на начальника сектора экономики и финансов  Масленникову Л.Н.</w:t>
      </w:r>
    </w:p>
    <w:p w:rsidR="0065117A" w:rsidRDefault="0065117A" w:rsidP="0065117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9. Организации представляют в сектор экономики и финансов финансовую отчетность о расходовании средств, выделенных из резервного фонда на мероприятия по ликвидации чрезвычайных ситуаций. </w:t>
      </w:r>
    </w:p>
    <w:p w:rsidR="00B123AF" w:rsidRDefault="00B123AF" w:rsidP="0065117A">
      <w:pPr>
        <w:jc w:val="center"/>
        <w:rPr>
          <w:sz w:val="28"/>
          <w:szCs w:val="28"/>
        </w:rPr>
      </w:pPr>
    </w:p>
    <w:p w:rsidR="00B46CC2" w:rsidRDefault="00B46CC2" w:rsidP="0065117A">
      <w:pPr>
        <w:jc w:val="center"/>
      </w:pPr>
    </w:p>
    <w:sectPr w:rsidR="00B46CC2" w:rsidSect="00B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17A"/>
    <w:rsid w:val="000C6ACC"/>
    <w:rsid w:val="001A3DF7"/>
    <w:rsid w:val="002032F4"/>
    <w:rsid w:val="0065117A"/>
    <w:rsid w:val="006F37CF"/>
    <w:rsid w:val="00916F95"/>
    <w:rsid w:val="00A15E58"/>
    <w:rsid w:val="00A62833"/>
    <w:rsid w:val="00AD5FC0"/>
    <w:rsid w:val="00B123AF"/>
    <w:rsid w:val="00B46CC2"/>
    <w:rsid w:val="00D3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7A"/>
    <w:pPr>
      <w:suppressAutoHyphens/>
      <w:overflowPunct/>
      <w:autoSpaceDE/>
      <w:autoSpaceDN/>
      <w:adjustRightInd/>
      <w:spacing w:before="26" w:after="26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Normal">
    <w:name w:val="ConsPlusNormal"/>
    <w:uiPriority w:val="99"/>
    <w:rsid w:val="00651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6496</Characters>
  <Application>Microsoft Office Word</Application>
  <DocSecurity>0</DocSecurity>
  <Lines>54</Lines>
  <Paragraphs>15</Paragraphs>
  <ScaleCrop>false</ScaleCrop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admin</cp:lastModifiedBy>
  <cp:revision>7</cp:revision>
  <dcterms:created xsi:type="dcterms:W3CDTF">2020-02-26T12:09:00Z</dcterms:created>
  <dcterms:modified xsi:type="dcterms:W3CDTF">2020-02-26T12:14:00Z</dcterms:modified>
</cp:coreProperties>
</file>